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:rsidR="00084D97" w:rsidRDefault="004C16CA" w:rsidP="004C16CA">
      <w:pPr>
        <w:spacing w:line="400" w:lineRule="exact"/>
        <w:rPr>
          <w:rFonts w:ascii="標楷體" w:eastAsia="標楷體" w:hAnsi="標楷體"/>
          <w:bCs/>
          <w:sz w:val="26"/>
          <w:szCs w:val="26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7462C0" w:rsidRPr="006827D7">
        <w:rPr>
          <w:rFonts w:ascii="新細明體" w:hAnsi="新細明體" w:hint="eastAsia"/>
          <w:bCs/>
          <w:sz w:val="26"/>
          <w:szCs w:val="26"/>
        </w:rPr>
        <w:t>華視</w:t>
      </w:r>
      <w:r w:rsidR="00344495">
        <w:rPr>
          <w:rFonts w:ascii="新細明體" w:hAnsi="新細明體" w:hint="eastAsia"/>
          <w:bCs/>
          <w:sz w:val="26"/>
          <w:szCs w:val="26"/>
        </w:rPr>
        <w:t>新聞</w:t>
      </w:r>
      <w:r w:rsidR="009950E3">
        <w:rPr>
          <w:rFonts w:ascii="新細明體" w:hAnsi="新細明體" w:hint="eastAsia"/>
          <w:bCs/>
          <w:sz w:val="26"/>
          <w:szCs w:val="26"/>
        </w:rPr>
        <w:t>資訊</w:t>
      </w:r>
      <w:r w:rsidR="00344495">
        <w:rPr>
          <w:rFonts w:ascii="新細明體" w:hAnsi="新細明體" w:hint="eastAsia"/>
          <w:bCs/>
          <w:sz w:val="26"/>
          <w:szCs w:val="26"/>
        </w:rPr>
        <w:t>台攝錄影機器材採購案</w:t>
      </w:r>
      <w:r w:rsidR="000E4DBD">
        <w:rPr>
          <w:rFonts w:ascii="標楷體" w:eastAsia="標楷體" w:hAnsi="標楷體" w:hint="eastAsia"/>
          <w:bCs/>
          <w:sz w:val="26"/>
          <w:szCs w:val="26"/>
        </w:rPr>
        <w:t xml:space="preserve">    </w:t>
      </w:r>
    </w:p>
    <w:p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791996" w:rsidRPr="00791996">
        <w:rPr>
          <w:rFonts w:ascii="標楷體" w:eastAsia="標楷體" w:hAnsi="標楷體"/>
          <w:sz w:val="28"/>
          <w:szCs w:val="32"/>
        </w:rPr>
        <w:t>GBF111040003</w:t>
      </w:r>
      <w:bookmarkStart w:id="0" w:name="_GoBack"/>
      <w:bookmarkEnd w:id="0"/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4C16CA" w:rsidTr="009E0B62">
        <w:trPr>
          <w:trHeight w:val="850"/>
        </w:trPr>
        <w:tc>
          <w:tcPr>
            <w:tcW w:w="84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180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43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67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566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:rsidTr="009E0B62">
        <w:trPr>
          <w:trHeight w:val="850"/>
        </w:trPr>
        <w:tc>
          <w:tcPr>
            <w:tcW w:w="84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180" w:type="dxa"/>
            <w:vAlign w:val="center"/>
          </w:tcPr>
          <w:p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4C16CA" w:rsidRDefault="004C16CA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0E4DBD" w:rsidTr="009E0B62">
        <w:trPr>
          <w:trHeight w:val="850"/>
        </w:trPr>
        <w:tc>
          <w:tcPr>
            <w:tcW w:w="841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180" w:type="dxa"/>
            <w:vAlign w:val="center"/>
          </w:tcPr>
          <w:p w:rsidR="000E4DBD" w:rsidRDefault="000E4DBD" w:rsidP="00F82A63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0E4DBD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0E4DBD" w:rsidRPr="00D92F84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9E0B62">
        <w:trPr>
          <w:trHeight w:val="850"/>
        </w:trPr>
        <w:tc>
          <w:tcPr>
            <w:tcW w:w="84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180" w:type="dxa"/>
            <w:vAlign w:val="center"/>
          </w:tcPr>
          <w:p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9E0B62">
        <w:trPr>
          <w:trHeight w:val="796"/>
        </w:trPr>
        <w:tc>
          <w:tcPr>
            <w:tcW w:w="84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180" w:type="dxa"/>
            <w:vAlign w:val="center"/>
          </w:tcPr>
          <w:p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:rsidTr="009E0B62">
        <w:trPr>
          <w:trHeight w:val="796"/>
        </w:trPr>
        <w:tc>
          <w:tcPr>
            <w:tcW w:w="841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180" w:type="dxa"/>
            <w:vAlign w:val="center"/>
          </w:tcPr>
          <w:p w:rsidR="00D92F84" w:rsidRPr="00D92F84" w:rsidRDefault="00D92F84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:rsidTr="009E0B62">
        <w:trPr>
          <w:trHeight w:val="796"/>
        </w:trPr>
        <w:tc>
          <w:tcPr>
            <w:tcW w:w="841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  <w:r w:rsidR="001418F9">
              <w:rPr>
                <w:rFonts w:ascii="標楷體" w:eastAsia="標楷體" w:hAnsi="標楷體"/>
                <w:sz w:val="28"/>
                <w:szCs w:val="32"/>
              </w:rPr>
              <w:t>-1</w:t>
            </w:r>
          </w:p>
        </w:tc>
        <w:tc>
          <w:tcPr>
            <w:tcW w:w="3180" w:type="dxa"/>
            <w:vAlign w:val="center"/>
          </w:tcPr>
          <w:p w:rsidR="007A3188" w:rsidRPr="00D92F84" w:rsidRDefault="007A3188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7A3188" w:rsidRDefault="000E4DBD" w:rsidP="009950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9E0B62">
        <w:trPr>
          <w:trHeight w:val="850"/>
        </w:trPr>
        <w:tc>
          <w:tcPr>
            <w:tcW w:w="841" w:type="dxa"/>
            <w:vAlign w:val="center"/>
          </w:tcPr>
          <w:p w:rsidR="004C16CA" w:rsidRDefault="001418F9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  <w:r>
              <w:rPr>
                <w:rFonts w:ascii="標楷體" w:eastAsia="標楷體" w:hAnsi="標楷體"/>
                <w:sz w:val="28"/>
                <w:szCs w:val="32"/>
              </w:rPr>
              <w:t>-2</w:t>
            </w:r>
          </w:p>
        </w:tc>
        <w:tc>
          <w:tcPr>
            <w:tcW w:w="3180" w:type="dxa"/>
            <w:vAlign w:val="center"/>
          </w:tcPr>
          <w:p w:rsidR="004C16CA" w:rsidRDefault="000E4DBD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:rsidTr="009E0B62">
        <w:trPr>
          <w:trHeight w:val="850"/>
        </w:trPr>
        <w:tc>
          <w:tcPr>
            <w:tcW w:w="841" w:type="dxa"/>
            <w:vAlign w:val="center"/>
          </w:tcPr>
          <w:p w:rsidR="009950E3" w:rsidRDefault="001418F9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  <w:r>
              <w:rPr>
                <w:rFonts w:ascii="標楷體" w:eastAsia="標楷體" w:hAnsi="標楷體"/>
                <w:sz w:val="28"/>
                <w:szCs w:val="32"/>
              </w:rPr>
              <w:t>-3</w:t>
            </w:r>
          </w:p>
        </w:tc>
        <w:tc>
          <w:tcPr>
            <w:tcW w:w="3180" w:type="dxa"/>
            <w:vAlign w:val="center"/>
          </w:tcPr>
          <w:p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:rsidTr="009E0B62">
        <w:trPr>
          <w:trHeight w:val="850"/>
        </w:trPr>
        <w:tc>
          <w:tcPr>
            <w:tcW w:w="841" w:type="dxa"/>
            <w:vAlign w:val="center"/>
          </w:tcPr>
          <w:p w:rsidR="009950E3" w:rsidRDefault="001418F9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  <w:r>
              <w:rPr>
                <w:rFonts w:ascii="標楷體" w:eastAsia="標楷體" w:hAnsi="標楷體"/>
                <w:sz w:val="28"/>
                <w:szCs w:val="32"/>
              </w:rPr>
              <w:t>-4</w:t>
            </w:r>
          </w:p>
        </w:tc>
        <w:tc>
          <w:tcPr>
            <w:tcW w:w="3180" w:type="dxa"/>
            <w:vAlign w:val="center"/>
          </w:tcPr>
          <w:p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1418F9" w:rsidTr="009E0B62">
        <w:trPr>
          <w:trHeight w:val="850"/>
        </w:trPr>
        <w:tc>
          <w:tcPr>
            <w:tcW w:w="841" w:type="dxa"/>
            <w:vAlign w:val="center"/>
          </w:tcPr>
          <w:p w:rsidR="001418F9" w:rsidRDefault="001418F9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  <w:r>
              <w:rPr>
                <w:rFonts w:ascii="標楷體" w:eastAsia="標楷體" w:hAnsi="標楷體"/>
                <w:sz w:val="28"/>
                <w:szCs w:val="32"/>
              </w:rPr>
              <w:t>-5</w:t>
            </w:r>
          </w:p>
        </w:tc>
        <w:tc>
          <w:tcPr>
            <w:tcW w:w="3180" w:type="dxa"/>
            <w:vAlign w:val="center"/>
          </w:tcPr>
          <w:p w:rsidR="001418F9" w:rsidRDefault="001418F9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1418F9" w:rsidRDefault="001418F9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1418F9" w:rsidRDefault="001418F9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1418F9" w:rsidTr="009E0B62">
        <w:trPr>
          <w:trHeight w:val="850"/>
        </w:trPr>
        <w:tc>
          <w:tcPr>
            <w:tcW w:w="841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180" w:type="dxa"/>
            <w:vAlign w:val="center"/>
          </w:tcPr>
          <w:p w:rsidR="001418F9" w:rsidRDefault="001418F9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1418F9" w:rsidRDefault="001418F9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1418F9" w:rsidRDefault="001418F9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1418F9" w:rsidTr="009E0B62">
        <w:trPr>
          <w:trHeight w:val="850"/>
        </w:trPr>
        <w:tc>
          <w:tcPr>
            <w:tcW w:w="841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8</w:t>
            </w:r>
          </w:p>
        </w:tc>
        <w:tc>
          <w:tcPr>
            <w:tcW w:w="3180" w:type="dxa"/>
            <w:vAlign w:val="center"/>
          </w:tcPr>
          <w:p w:rsidR="001418F9" w:rsidRDefault="001418F9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1418F9" w:rsidRDefault="001418F9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1418F9" w:rsidRDefault="001418F9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1418F9" w:rsidTr="009E0B62">
        <w:trPr>
          <w:trHeight w:val="850"/>
        </w:trPr>
        <w:tc>
          <w:tcPr>
            <w:tcW w:w="841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9</w:t>
            </w:r>
          </w:p>
        </w:tc>
        <w:tc>
          <w:tcPr>
            <w:tcW w:w="3180" w:type="dxa"/>
            <w:vAlign w:val="center"/>
          </w:tcPr>
          <w:p w:rsidR="001418F9" w:rsidRDefault="001418F9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1418F9" w:rsidRDefault="001418F9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1418F9" w:rsidRDefault="001418F9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1418F9" w:rsidTr="009E0B62">
        <w:trPr>
          <w:trHeight w:val="850"/>
        </w:trPr>
        <w:tc>
          <w:tcPr>
            <w:tcW w:w="841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10</w:t>
            </w:r>
          </w:p>
        </w:tc>
        <w:tc>
          <w:tcPr>
            <w:tcW w:w="3180" w:type="dxa"/>
            <w:vAlign w:val="center"/>
          </w:tcPr>
          <w:p w:rsidR="001418F9" w:rsidRDefault="001418F9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1418F9" w:rsidRDefault="001418F9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1418F9" w:rsidRDefault="001418F9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1418F9" w:rsidRDefault="001418F9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:rsidTr="009E0B62">
        <w:trPr>
          <w:trHeight w:val="850"/>
        </w:trPr>
        <w:tc>
          <w:tcPr>
            <w:tcW w:w="841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lastRenderedPageBreak/>
              <w:t>1</w:t>
            </w:r>
            <w:r w:rsidR="001418F9">
              <w:rPr>
                <w:rFonts w:ascii="標楷體" w:eastAsia="標楷體" w:hAnsi="標楷體"/>
                <w:sz w:val="28"/>
                <w:szCs w:val="32"/>
              </w:rPr>
              <w:t>1-1</w:t>
            </w:r>
          </w:p>
          <w:p w:rsidR="009950E3" w:rsidRDefault="009950E3" w:rsidP="009950E3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:rsidTr="009E0B62">
        <w:trPr>
          <w:trHeight w:val="850"/>
        </w:trPr>
        <w:tc>
          <w:tcPr>
            <w:tcW w:w="841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11</w:t>
            </w:r>
            <w:r w:rsidR="001418F9">
              <w:rPr>
                <w:rFonts w:ascii="標楷體" w:eastAsia="標楷體" w:hAnsi="標楷體"/>
                <w:sz w:val="28"/>
                <w:szCs w:val="32"/>
              </w:rPr>
              <w:t>-2</w:t>
            </w:r>
          </w:p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:rsidTr="009E0B62">
        <w:trPr>
          <w:trHeight w:val="850"/>
        </w:trPr>
        <w:tc>
          <w:tcPr>
            <w:tcW w:w="841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3180" w:type="dxa"/>
            <w:vAlign w:val="center"/>
          </w:tcPr>
          <w:p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:rsidTr="009E0B62">
        <w:trPr>
          <w:trHeight w:val="850"/>
        </w:trPr>
        <w:tc>
          <w:tcPr>
            <w:tcW w:w="841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13</w:t>
            </w:r>
          </w:p>
        </w:tc>
        <w:tc>
          <w:tcPr>
            <w:tcW w:w="3180" w:type="dxa"/>
            <w:vAlign w:val="center"/>
          </w:tcPr>
          <w:p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:rsidTr="009E0B62">
        <w:trPr>
          <w:trHeight w:val="850"/>
        </w:trPr>
        <w:tc>
          <w:tcPr>
            <w:tcW w:w="841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14</w:t>
            </w:r>
          </w:p>
        </w:tc>
        <w:tc>
          <w:tcPr>
            <w:tcW w:w="3180" w:type="dxa"/>
            <w:vAlign w:val="center"/>
          </w:tcPr>
          <w:p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:rsidTr="009E0B62">
        <w:trPr>
          <w:trHeight w:val="850"/>
        </w:trPr>
        <w:tc>
          <w:tcPr>
            <w:tcW w:w="5708" w:type="dxa"/>
            <w:gridSpan w:val="4"/>
            <w:vAlign w:val="center"/>
          </w:tcPr>
          <w:p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:rsidTr="009E0B62">
        <w:trPr>
          <w:trHeight w:val="1200"/>
        </w:trPr>
        <w:tc>
          <w:tcPr>
            <w:tcW w:w="9628" w:type="dxa"/>
            <w:gridSpan w:val="7"/>
            <w:vAlign w:val="center"/>
          </w:tcPr>
          <w:p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465" w:rsidRDefault="00FA7465" w:rsidP="00B602AD">
      <w:r>
        <w:separator/>
      </w:r>
    </w:p>
  </w:endnote>
  <w:endnote w:type="continuationSeparator" w:id="0">
    <w:p w:rsidR="00FA7465" w:rsidRDefault="00FA7465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465" w:rsidRDefault="00FA7465" w:rsidP="00B602AD">
      <w:r>
        <w:separator/>
      </w:r>
    </w:p>
  </w:footnote>
  <w:footnote w:type="continuationSeparator" w:id="0">
    <w:p w:rsidR="00FA7465" w:rsidRDefault="00FA7465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CA"/>
    <w:rsid w:val="00005B5D"/>
    <w:rsid w:val="00072F52"/>
    <w:rsid w:val="00073467"/>
    <w:rsid w:val="00084D97"/>
    <w:rsid w:val="000B395B"/>
    <w:rsid w:val="000E4DBD"/>
    <w:rsid w:val="001418F9"/>
    <w:rsid w:val="00154ED1"/>
    <w:rsid w:val="00165461"/>
    <w:rsid w:val="00174351"/>
    <w:rsid w:val="00176E9A"/>
    <w:rsid w:val="0018161F"/>
    <w:rsid w:val="001E0716"/>
    <w:rsid w:val="0026423A"/>
    <w:rsid w:val="00266F9B"/>
    <w:rsid w:val="00344495"/>
    <w:rsid w:val="00387DDD"/>
    <w:rsid w:val="003F73C8"/>
    <w:rsid w:val="0041716C"/>
    <w:rsid w:val="00442EED"/>
    <w:rsid w:val="0044419B"/>
    <w:rsid w:val="00495510"/>
    <w:rsid w:val="004C16CA"/>
    <w:rsid w:val="004E0922"/>
    <w:rsid w:val="00502EAC"/>
    <w:rsid w:val="00545CAC"/>
    <w:rsid w:val="005E6DEA"/>
    <w:rsid w:val="00663871"/>
    <w:rsid w:val="006D1423"/>
    <w:rsid w:val="006D3637"/>
    <w:rsid w:val="007462C0"/>
    <w:rsid w:val="00747216"/>
    <w:rsid w:val="00791996"/>
    <w:rsid w:val="00791A35"/>
    <w:rsid w:val="007A3188"/>
    <w:rsid w:val="007C7915"/>
    <w:rsid w:val="007D7ECD"/>
    <w:rsid w:val="007F1017"/>
    <w:rsid w:val="007F7612"/>
    <w:rsid w:val="00801906"/>
    <w:rsid w:val="008936E0"/>
    <w:rsid w:val="009950E3"/>
    <w:rsid w:val="009C39AA"/>
    <w:rsid w:val="009E0B62"/>
    <w:rsid w:val="00A255AC"/>
    <w:rsid w:val="00B31E7C"/>
    <w:rsid w:val="00B53538"/>
    <w:rsid w:val="00B602AD"/>
    <w:rsid w:val="00BB299B"/>
    <w:rsid w:val="00BE4DAC"/>
    <w:rsid w:val="00BE791A"/>
    <w:rsid w:val="00C356F8"/>
    <w:rsid w:val="00C6282D"/>
    <w:rsid w:val="00C7525C"/>
    <w:rsid w:val="00C761E0"/>
    <w:rsid w:val="00CA6565"/>
    <w:rsid w:val="00D201F2"/>
    <w:rsid w:val="00D92F84"/>
    <w:rsid w:val="00DC4A68"/>
    <w:rsid w:val="00E051B0"/>
    <w:rsid w:val="00E74397"/>
    <w:rsid w:val="00E94C57"/>
    <w:rsid w:val="00EA24FC"/>
    <w:rsid w:val="00F075F4"/>
    <w:rsid w:val="00F24672"/>
    <w:rsid w:val="00FA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83DCF8-894D-487A-8BA9-B907C305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鄧定華</cp:lastModifiedBy>
  <cp:revision>8</cp:revision>
  <cp:lastPrinted>2019-11-19T07:11:00Z</cp:lastPrinted>
  <dcterms:created xsi:type="dcterms:W3CDTF">2021-08-10T08:04:00Z</dcterms:created>
  <dcterms:modified xsi:type="dcterms:W3CDTF">2022-04-01T06:57:00Z</dcterms:modified>
</cp:coreProperties>
</file>