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1C5D" w14:textId="77777777" w:rsidR="003E7AAC" w:rsidRDefault="003E7AAC"/>
    <w:p w14:paraId="012BDFE6" w14:textId="77777777" w:rsidR="003E7AAC" w:rsidRDefault="00225941">
      <w:pPr>
        <w:jc w:val="center"/>
        <w:rPr>
          <w:rFonts w:ascii="標楷體" w:eastAsia="標楷體" w:hAnsi="標楷體"/>
          <w:sz w:val="36"/>
        </w:rPr>
      </w:pPr>
      <w:r w:rsidRPr="00225941">
        <w:rPr>
          <w:rFonts w:ascii="標楷體" w:eastAsia="標楷體" w:hAnsi="標楷體" w:hint="eastAsia"/>
          <w:sz w:val="36"/>
        </w:rPr>
        <w:t>華視大樓1號</w:t>
      </w:r>
      <w:r w:rsidRPr="00225941">
        <w:rPr>
          <w:rFonts w:ascii="標楷體" w:eastAsia="標楷體" w:hAnsi="標楷體"/>
          <w:sz w:val="36"/>
        </w:rPr>
        <w:t>冰水主機更新</w:t>
      </w:r>
      <w:r w:rsidR="003E7AAC">
        <w:rPr>
          <w:rFonts w:ascii="標楷體" w:eastAsia="標楷體" w:hAnsi="標楷體" w:hint="eastAsia"/>
          <w:sz w:val="36"/>
        </w:rPr>
        <w:t>合約書</w:t>
      </w:r>
    </w:p>
    <w:p w14:paraId="0B393DCE" w14:textId="77777777" w:rsidR="003E7AAC" w:rsidRDefault="003E7AAC">
      <w:pPr>
        <w:rPr>
          <w:rFonts w:ascii="標楷體" w:eastAsia="標楷體" w:hAnsi="標楷體"/>
        </w:rPr>
      </w:pPr>
    </w:p>
    <w:p w14:paraId="2E04CF5C" w14:textId="77777777" w:rsidR="003E7AAC" w:rsidRDefault="00040082">
      <w:pPr>
        <w:ind w:firstLineChars="600" w:firstLine="1560"/>
        <w:rPr>
          <w:rFonts w:ascii="標楷體" w:eastAsia="標楷體" w:hAnsi="標楷體"/>
          <w:spacing w:val="10"/>
        </w:rPr>
      </w:pPr>
      <w:r>
        <w:rPr>
          <w:rFonts w:ascii="標楷體" w:eastAsia="標楷體" w:hAnsi="標楷體" w:hint="eastAsia"/>
          <w:spacing w:val="10"/>
        </w:rPr>
        <w:t xml:space="preserve">中華電視股份有限公司 </w:t>
      </w:r>
      <w:r w:rsidR="00FF55B2">
        <w:rPr>
          <w:rFonts w:ascii="標楷體" w:eastAsia="標楷體" w:hAnsi="標楷體" w:hint="eastAsia"/>
          <w:spacing w:val="10"/>
        </w:rPr>
        <w:t xml:space="preserve">     </w:t>
      </w:r>
      <w:r>
        <w:rPr>
          <w:rFonts w:ascii="標楷體" w:eastAsia="標楷體" w:hAnsi="標楷體" w:hint="eastAsia"/>
          <w:spacing w:val="10"/>
        </w:rPr>
        <w:t xml:space="preserve"> </w:t>
      </w:r>
      <w:r w:rsidR="003E7AAC">
        <w:rPr>
          <w:rFonts w:ascii="標楷體" w:eastAsia="標楷體" w:hAnsi="標楷體" w:hint="eastAsia"/>
          <w:spacing w:val="10"/>
        </w:rPr>
        <w:t>（即買方，以下簡稱為甲方）</w:t>
      </w:r>
    </w:p>
    <w:p w14:paraId="0993B6A5" w14:textId="77777777" w:rsidR="003E7AAC" w:rsidRDefault="003E7AAC">
      <w:pPr>
        <w:rPr>
          <w:rFonts w:ascii="標楷體" w:eastAsia="標楷體" w:hAnsi="標楷體"/>
          <w:spacing w:val="10"/>
        </w:rPr>
      </w:pPr>
      <w:r>
        <w:rPr>
          <w:rFonts w:ascii="標楷體" w:eastAsia="標楷體" w:hAnsi="標楷體" w:hint="eastAsia"/>
          <w:spacing w:val="10"/>
        </w:rPr>
        <w:t xml:space="preserve">立合約書人　　　　　　　　　　　　　　　　　　　　　　　　　　　 </w:t>
      </w:r>
    </w:p>
    <w:p w14:paraId="02D29097" w14:textId="77777777" w:rsidR="003E7AAC" w:rsidRDefault="00512475">
      <w:pPr>
        <w:spacing w:beforeLines="10" w:before="36" w:afterLines="10" w:after="36"/>
        <w:ind w:firstLineChars="675" w:firstLine="1620"/>
        <w:rPr>
          <w:rFonts w:ascii="標楷體" w:eastAsia="標楷體" w:hAnsi="標楷體"/>
          <w:spacing w:val="10"/>
        </w:rPr>
      </w:pPr>
      <w:r>
        <w:rPr>
          <w:rFonts w:ascii="標楷體" w:eastAsia="標楷體" w:hAnsi="標楷體" w:cs="Arial" w:hint="eastAsia"/>
        </w:rPr>
        <w:t xml:space="preserve">       </w:t>
      </w:r>
      <w:r w:rsidR="00225941">
        <w:rPr>
          <w:rFonts w:ascii="標楷體" w:eastAsia="標楷體" w:hAnsi="標楷體" w:cs="Arial" w:hint="eastAsia"/>
        </w:rPr>
        <w:t xml:space="preserve">                </w:t>
      </w:r>
      <w:r w:rsidR="003E7AAC">
        <w:rPr>
          <w:rFonts w:ascii="標楷體" w:eastAsia="標楷體" w:hAnsi="標楷體" w:cs="Arial" w:hint="eastAsia"/>
        </w:rPr>
        <w:t xml:space="preserve"> </w:t>
      </w:r>
      <w:r w:rsidR="00FF55B2">
        <w:rPr>
          <w:rFonts w:ascii="標楷體" w:eastAsia="標楷體" w:hAnsi="標楷體" w:cs="Arial" w:hint="eastAsia"/>
        </w:rPr>
        <w:t xml:space="preserve">     </w:t>
      </w:r>
      <w:r w:rsidR="003E7AAC">
        <w:rPr>
          <w:rFonts w:ascii="標楷體" w:eastAsia="標楷體" w:hAnsi="標楷體" w:hint="eastAsia"/>
          <w:spacing w:val="10"/>
        </w:rPr>
        <w:t>（即賣方，以下簡稱為乙方）</w:t>
      </w:r>
    </w:p>
    <w:p w14:paraId="6301B09E" w14:textId="77777777" w:rsidR="003E7AAC" w:rsidRDefault="003E7AAC">
      <w:pPr>
        <w:rPr>
          <w:rFonts w:ascii="標楷體" w:eastAsia="標楷體" w:hAnsi="標楷體"/>
          <w:spacing w:val="10"/>
        </w:rPr>
      </w:pPr>
      <w:r>
        <w:rPr>
          <w:rFonts w:ascii="標楷體" w:eastAsia="標楷體" w:hAnsi="標楷體" w:hint="eastAsia"/>
          <w:spacing w:val="10"/>
        </w:rPr>
        <w:t>茲因甲方向乙方訂購</w:t>
      </w:r>
      <w:r w:rsidR="00F825E1">
        <w:rPr>
          <w:rFonts w:ascii="標楷體" w:eastAsia="標楷體" w:hAnsi="標楷體" w:hint="eastAsia"/>
          <w:spacing w:val="10"/>
        </w:rPr>
        <w:t>冰水主機</w:t>
      </w:r>
      <w:r>
        <w:rPr>
          <w:rFonts w:ascii="標楷體" w:eastAsia="標楷體" w:hAnsi="標楷體" w:hint="eastAsia"/>
          <w:spacing w:val="10"/>
        </w:rPr>
        <w:t>，並由乙方負責完成安裝，(以下稱本工程)，經雙方同意共同訂立本合約書，其條款如下：</w:t>
      </w:r>
    </w:p>
    <w:p w14:paraId="52E18D58" w14:textId="77777777" w:rsidR="003E7AAC" w:rsidRDefault="003E7AAC">
      <w:pPr>
        <w:pStyle w:val="a5"/>
        <w:spacing w:beforeLines="10" w:before="36" w:afterLines="10" w:after="36"/>
        <w:rPr>
          <w:rFonts w:ascii="標楷體" w:eastAsia="標楷體" w:hAnsi="標楷體"/>
          <w:spacing w:val="10"/>
        </w:rPr>
      </w:pPr>
      <w:r>
        <w:rPr>
          <w:rFonts w:ascii="標楷體" w:eastAsia="標楷體" w:hAnsi="標楷體" w:hint="eastAsia"/>
          <w:spacing w:val="10"/>
        </w:rPr>
        <w:t>第一條：</w:t>
      </w:r>
      <w:r w:rsidR="00732395">
        <w:rPr>
          <w:rFonts w:ascii="標楷體" w:eastAsia="標楷體" w:hAnsi="標楷體" w:hint="eastAsia"/>
          <w:spacing w:val="10"/>
        </w:rPr>
        <w:t>工程</w:t>
      </w:r>
      <w:r>
        <w:rPr>
          <w:rFonts w:ascii="標楷體" w:eastAsia="標楷體" w:hAnsi="標楷體" w:hint="eastAsia"/>
          <w:spacing w:val="10"/>
        </w:rPr>
        <w:t>名稱：</w:t>
      </w:r>
      <w:r w:rsidR="00F30CD1">
        <w:rPr>
          <w:rFonts w:ascii="標楷體" w:eastAsia="標楷體" w:hAnsi="標楷體" w:hint="eastAsia"/>
          <w:spacing w:val="10"/>
        </w:rPr>
        <w:t>650噸</w:t>
      </w:r>
      <w:r w:rsidR="00F67F6C">
        <w:rPr>
          <w:rFonts w:ascii="標楷體" w:eastAsia="標楷體" w:hAnsi="標楷體" w:hint="eastAsia"/>
          <w:spacing w:val="10"/>
        </w:rPr>
        <w:t>離心變頻冰水主機</w:t>
      </w:r>
      <w:r>
        <w:rPr>
          <w:rFonts w:ascii="標楷體" w:eastAsia="標楷體" w:hAnsi="標楷體" w:hint="eastAsia"/>
        </w:rPr>
        <w:t>(</w:t>
      </w:r>
      <w:r w:rsidR="00840FE2">
        <w:rPr>
          <w:rFonts w:ascii="標楷體" w:eastAsia="標楷體" w:hAnsi="標楷體" w:hint="eastAsia"/>
        </w:rPr>
        <w:t>詳規格表</w:t>
      </w:r>
      <w:r>
        <w:rPr>
          <w:rFonts w:ascii="標楷體" w:eastAsia="標楷體" w:hAnsi="標楷體" w:hint="eastAsia"/>
        </w:rPr>
        <w:t>)。</w:t>
      </w:r>
    </w:p>
    <w:p w14:paraId="31F841AF" w14:textId="77777777" w:rsidR="003E7AAC" w:rsidRDefault="003E7AAC">
      <w:pPr>
        <w:widowControl/>
        <w:autoSpaceDE w:val="0"/>
        <w:autoSpaceDN w:val="0"/>
        <w:textAlignment w:val="bottom"/>
        <w:rPr>
          <w:rFonts w:ascii="標楷體" w:eastAsia="標楷體" w:hAnsi="標楷體"/>
        </w:rPr>
      </w:pPr>
      <w:r w:rsidRPr="00F30CD1">
        <w:rPr>
          <w:rFonts w:ascii="標楷體" w:eastAsia="標楷體" w:hAnsi="標楷體" w:hint="eastAsia"/>
          <w:spacing w:val="10"/>
        </w:rPr>
        <w:t>第二條</w:t>
      </w:r>
      <w:r w:rsidR="008E5314">
        <w:rPr>
          <w:rFonts w:ascii="標楷體" w:eastAsia="標楷體" w:hAnsi="標楷體" w:hint="eastAsia"/>
        </w:rPr>
        <w:t>：</w:t>
      </w:r>
      <w:r>
        <w:rPr>
          <w:rFonts w:ascii="標楷體" w:eastAsia="標楷體" w:hAnsi="標楷體" w:hint="eastAsia"/>
        </w:rPr>
        <w:t>交貨及安裝地點：</w:t>
      </w:r>
      <w:r w:rsidR="00040082">
        <w:rPr>
          <w:rFonts w:ascii="標楷體" w:eastAsia="標楷體" w:hAnsi="標楷體" w:hint="eastAsia"/>
        </w:rPr>
        <w:t>臺北市大安區光復南路116巷7號</w:t>
      </w:r>
      <w:r w:rsidR="00F825E1">
        <w:rPr>
          <w:rFonts w:ascii="標楷體" w:eastAsia="標楷體" w:hAnsi="標楷體" w:hint="eastAsia"/>
        </w:rPr>
        <w:t>地下</w:t>
      </w:r>
      <w:r w:rsidR="00F30CD1">
        <w:rPr>
          <w:rFonts w:ascii="標楷體" w:eastAsia="標楷體" w:hAnsi="標楷體" w:hint="eastAsia"/>
        </w:rPr>
        <w:t>五</w:t>
      </w:r>
      <w:r w:rsidR="00F825E1">
        <w:rPr>
          <w:rFonts w:ascii="標楷體" w:eastAsia="標楷體" w:hAnsi="標楷體" w:hint="eastAsia"/>
        </w:rPr>
        <w:t>樓空調機房</w:t>
      </w:r>
      <w:r>
        <w:rPr>
          <w:rFonts w:ascii="標楷體" w:eastAsia="標楷體" w:hAnsi="標楷體" w:cs="Arial" w:hint="eastAsia"/>
        </w:rPr>
        <w:t>。</w:t>
      </w:r>
    </w:p>
    <w:p w14:paraId="1BFCB2D0" w14:textId="77777777" w:rsidR="00FB3109" w:rsidRPr="00FB3109" w:rsidRDefault="003E7AAC" w:rsidP="00FB3109">
      <w:pPr>
        <w:spacing w:beforeLines="10" w:before="36" w:afterLines="10" w:after="36"/>
        <w:ind w:left="1040" w:hangingChars="400" w:hanging="1040"/>
        <w:rPr>
          <w:rFonts w:ascii="標楷體" w:eastAsia="標楷體" w:hAnsi="標楷體"/>
          <w:spacing w:val="10"/>
        </w:rPr>
      </w:pPr>
      <w:r>
        <w:rPr>
          <w:rFonts w:ascii="標楷體" w:eastAsia="標楷體" w:hAnsi="標楷體" w:hint="eastAsia"/>
          <w:spacing w:val="10"/>
        </w:rPr>
        <w:t>第三條：</w:t>
      </w:r>
      <w:r w:rsidR="00310A27">
        <w:rPr>
          <w:rFonts w:ascii="標楷體" w:eastAsia="標楷體" w:hAnsi="標楷體" w:hint="eastAsia"/>
          <w:spacing w:val="10"/>
        </w:rPr>
        <w:t>履約保證金：為確保契約之履行，乙方應於本契約簽立繳交合約總價款</w:t>
      </w:r>
      <w:r w:rsidR="00A8423E">
        <w:rPr>
          <w:rFonts w:ascii="標楷體" w:eastAsia="標楷體" w:hAnsi="標楷體" w:hint="eastAsia"/>
          <w:spacing w:val="10"/>
        </w:rPr>
        <w:t>百</w:t>
      </w:r>
      <w:r w:rsidR="00351934">
        <w:rPr>
          <w:rFonts w:ascii="標楷體" w:eastAsia="標楷體" w:hAnsi="標楷體" w:hint="eastAsia"/>
          <w:spacing w:val="10"/>
        </w:rPr>
        <w:t xml:space="preserve">       </w:t>
      </w:r>
      <w:r w:rsidR="00A8423E">
        <w:rPr>
          <w:rFonts w:ascii="標楷體" w:eastAsia="標楷體" w:hAnsi="標楷體" w:hint="eastAsia"/>
          <w:spacing w:val="10"/>
        </w:rPr>
        <w:t>分之5，即</w:t>
      </w:r>
      <w:r w:rsidR="00310A27">
        <w:rPr>
          <w:rFonts w:ascii="標楷體" w:eastAsia="標楷體" w:hAnsi="標楷體" w:hint="eastAsia"/>
          <w:spacing w:val="10"/>
        </w:rPr>
        <w:t>新台幣</w:t>
      </w:r>
      <w:r w:rsidR="00A823DB">
        <w:rPr>
          <w:rFonts w:ascii="標楷體" w:eastAsia="標楷體" w:hAnsi="標楷體" w:hint="eastAsia"/>
          <w:spacing w:val="10"/>
        </w:rPr>
        <w:t>X</w:t>
      </w:r>
      <w:r w:rsidR="00A823DB">
        <w:rPr>
          <w:rFonts w:ascii="標楷體" w:eastAsia="標楷體" w:hAnsi="標楷體"/>
          <w:spacing w:val="10"/>
        </w:rPr>
        <w:t>XX</w:t>
      </w:r>
      <w:r w:rsidR="00310A27">
        <w:rPr>
          <w:rFonts w:ascii="標楷體" w:eastAsia="標楷體" w:hAnsi="標楷體"/>
          <w:spacing w:val="10"/>
        </w:rPr>
        <w:t>元之履約保證金</w:t>
      </w:r>
      <w:r w:rsidR="00A8423E">
        <w:rPr>
          <w:rFonts w:ascii="標楷體" w:eastAsia="標楷體" w:hAnsi="標楷體"/>
          <w:spacing w:val="10"/>
        </w:rPr>
        <w:t>。前述履約保證金</w:t>
      </w:r>
      <w:r w:rsidR="00310A27">
        <w:rPr>
          <w:rFonts w:ascii="標楷體" w:eastAsia="標楷體" w:hAnsi="標楷體"/>
          <w:spacing w:val="10"/>
        </w:rPr>
        <w:t>由乙方所繳之押標金</w:t>
      </w:r>
      <w:r w:rsidR="00A8423E">
        <w:rPr>
          <w:rFonts w:ascii="標楷體" w:eastAsia="標楷體" w:hAnsi="標楷體"/>
          <w:spacing w:val="10"/>
        </w:rPr>
        <w:t>直接</w:t>
      </w:r>
      <w:r w:rsidR="00310A27">
        <w:rPr>
          <w:rFonts w:ascii="標楷體" w:eastAsia="標楷體" w:hAnsi="標楷體"/>
          <w:spacing w:val="10"/>
        </w:rPr>
        <w:t>移轉為履約保證金。</w:t>
      </w:r>
      <w:r w:rsidR="00A8423E">
        <w:rPr>
          <w:rFonts w:ascii="標楷體" w:eastAsia="標楷體" w:hAnsi="標楷體"/>
          <w:spacing w:val="10"/>
        </w:rPr>
        <w:t>本履約保證金於乙方履約完成</w:t>
      </w:r>
      <w:r w:rsidR="00A823DB">
        <w:rPr>
          <w:rFonts w:ascii="標楷體" w:eastAsia="標楷體" w:hAnsi="標楷體"/>
          <w:spacing w:val="10"/>
        </w:rPr>
        <w:t>及</w:t>
      </w:r>
      <w:r w:rsidR="00A823DB" w:rsidRPr="00FB3109">
        <w:rPr>
          <w:rFonts w:ascii="標楷體" w:eastAsia="標楷體" w:hAnsi="標楷體" w:cs="Arial" w:hint="eastAsia"/>
        </w:rPr>
        <w:t>保固期屆滿</w:t>
      </w:r>
      <w:r w:rsidR="00A8423E">
        <w:rPr>
          <w:rFonts w:ascii="標楷體" w:eastAsia="標楷體" w:hAnsi="標楷體"/>
          <w:spacing w:val="10"/>
        </w:rPr>
        <w:t>，並無其他應付義務後無息歸還乙方。</w:t>
      </w:r>
    </w:p>
    <w:p w14:paraId="4864A00B" w14:textId="77777777" w:rsidR="003E7AAC" w:rsidRDefault="003E7AAC" w:rsidP="00040082">
      <w:pPr>
        <w:spacing w:beforeLines="10" w:before="36" w:afterLines="10" w:after="36"/>
        <w:rPr>
          <w:rFonts w:ascii="標楷體" w:eastAsia="標楷體" w:hAnsi="標楷體"/>
          <w:spacing w:val="10"/>
        </w:rPr>
      </w:pPr>
      <w:r>
        <w:rPr>
          <w:rFonts w:ascii="標楷體" w:eastAsia="標楷體" w:hAnsi="標楷體" w:hint="eastAsia"/>
          <w:spacing w:val="10"/>
        </w:rPr>
        <w:t>第四條：本工程產品數量：</w:t>
      </w:r>
      <w:r w:rsidR="00F30CD1">
        <w:rPr>
          <w:rFonts w:ascii="標楷體" w:eastAsia="標楷體" w:hAnsi="標楷體" w:hint="eastAsia"/>
          <w:spacing w:val="10"/>
        </w:rPr>
        <w:t>650噸</w:t>
      </w:r>
      <w:r w:rsidR="00351934">
        <w:rPr>
          <w:rFonts w:ascii="標楷體" w:eastAsia="標楷體" w:hAnsi="標楷體" w:hint="eastAsia"/>
          <w:spacing w:val="10"/>
        </w:rPr>
        <w:t>離心變頻冰水主機1台</w:t>
      </w:r>
      <w:r w:rsidR="00040082" w:rsidRPr="00040082">
        <w:rPr>
          <w:rFonts w:ascii="標楷體" w:eastAsia="標楷體" w:hAnsi="標楷體" w:hint="eastAsia"/>
          <w:spacing w:val="10"/>
        </w:rPr>
        <w:t>。</w:t>
      </w:r>
    </w:p>
    <w:p w14:paraId="575C8E9A" w14:textId="77777777" w:rsidR="00FB3109" w:rsidRPr="00FB3109" w:rsidRDefault="003E7AAC" w:rsidP="00FB3109">
      <w:pPr>
        <w:spacing w:beforeLines="10" w:before="36" w:afterLines="10" w:after="36"/>
        <w:ind w:left="1040" w:hangingChars="400" w:hanging="1040"/>
        <w:rPr>
          <w:rFonts w:ascii="標楷體" w:eastAsia="標楷體" w:hAnsi="標楷體"/>
          <w:spacing w:val="10"/>
        </w:rPr>
      </w:pPr>
      <w:r>
        <w:rPr>
          <w:rFonts w:ascii="標楷體" w:eastAsia="標楷體" w:hAnsi="標楷體" w:hint="eastAsia"/>
          <w:spacing w:val="10"/>
        </w:rPr>
        <w:t>第五條：本工程合約總價：新台幣</w:t>
      </w:r>
      <w:r w:rsidR="00EC4252">
        <w:rPr>
          <w:rFonts w:ascii="標楷體" w:eastAsia="標楷體" w:hAnsi="標楷體" w:hint="eastAsia"/>
          <w:spacing w:val="10"/>
        </w:rPr>
        <w:t xml:space="preserve">         </w:t>
      </w:r>
      <w:r w:rsidR="00717A75">
        <w:rPr>
          <w:rFonts w:ascii="標楷體" w:eastAsia="標楷體" w:hAnsi="標楷體" w:hint="eastAsia"/>
          <w:spacing w:val="10"/>
        </w:rPr>
        <w:t xml:space="preserve">      </w:t>
      </w:r>
      <w:r>
        <w:rPr>
          <w:rFonts w:ascii="標楷體" w:eastAsia="標楷體" w:hAnsi="標楷體" w:hint="eastAsia"/>
          <w:spacing w:val="10"/>
        </w:rPr>
        <w:t>萬元整（含加值型營業稅）。</w:t>
      </w:r>
      <w:r w:rsidR="008E5314">
        <w:rPr>
          <w:rFonts w:ascii="標楷體" w:eastAsia="標楷體" w:hAnsi="標楷體" w:hint="eastAsia"/>
          <w:spacing w:val="10"/>
        </w:rPr>
        <w:t>本</w:t>
      </w:r>
      <w:r>
        <w:rPr>
          <w:rFonts w:ascii="標楷體" w:eastAsia="標楷體" w:hAnsi="標楷體" w:hint="eastAsia"/>
          <w:spacing w:val="10"/>
        </w:rPr>
        <w:t xml:space="preserve">      </w:t>
      </w:r>
      <w:r w:rsidR="008E5314">
        <w:rPr>
          <w:rFonts w:ascii="標楷體" w:eastAsia="標楷體" w:hAnsi="標楷體" w:hint="eastAsia"/>
          <w:spacing w:val="10"/>
        </w:rPr>
        <w:t xml:space="preserve"> </w:t>
      </w:r>
      <w:r w:rsidR="00A8423E">
        <w:rPr>
          <w:rFonts w:ascii="標楷體" w:eastAsia="標楷體" w:hAnsi="標楷體" w:hint="eastAsia"/>
          <w:spacing w:val="10"/>
        </w:rPr>
        <w:t xml:space="preserve"> </w:t>
      </w:r>
      <w:r>
        <w:rPr>
          <w:rFonts w:ascii="標楷體" w:eastAsia="標楷體" w:hAnsi="標楷體" w:hint="eastAsia"/>
          <w:spacing w:val="10"/>
        </w:rPr>
        <w:t>工程合約總價包含人工和材料費用、海陸運費、內陸運費、保險費及進口稅報關費用等及至安裝完成所需費用</w:t>
      </w:r>
      <w:r w:rsidR="00F67F6C">
        <w:rPr>
          <w:rFonts w:ascii="標楷體" w:eastAsia="標楷體" w:hAnsi="標楷體" w:hint="eastAsia"/>
          <w:spacing w:val="10"/>
        </w:rPr>
        <w:t>。</w:t>
      </w:r>
    </w:p>
    <w:p w14:paraId="14D78429" w14:textId="77777777" w:rsidR="003E7AAC" w:rsidRDefault="003E7AAC">
      <w:pPr>
        <w:pStyle w:val="a5"/>
        <w:spacing w:beforeLines="10" w:before="36" w:afterLines="10" w:after="36"/>
        <w:rPr>
          <w:rFonts w:ascii="標楷體" w:eastAsia="標楷體" w:hAnsi="標楷體"/>
          <w:spacing w:val="10"/>
        </w:rPr>
      </w:pPr>
      <w:r>
        <w:rPr>
          <w:rFonts w:ascii="標楷體" w:eastAsia="標楷體" w:hAnsi="標楷體" w:hint="eastAsia"/>
          <w:spacing w:val="10"/>
        </w:rPr>
        <w:t>第六條：付款方式：</w:t>
      </w:r>
    </w:p>
    <w:p w14:paraId="2AF5E70C" w14:textId="77777777" w:rsidR="003E7AAC" w:rsidRPr="00351934" w:rsidRDefault="003E7AAC">
      <w:pPr>
        <w:numPr>
          <w:ilvl w:val="0"/>
          <w:numId w:val="1"/>
        </w:numPr>
        <w:spacing w:beforeLines="10" w:before="36" w:afterLines="10" w:after="36"/>
        <w:rPr>
          <w:rFonts w:ascii="標楷體" w:eastAsia="標楷體" w:hAnsi="標楷體" w:cs="Arial"/>
        </w:rPr>
      </w:pPr>
      <w:r>
        <w:rPr>
          <w:rFonts w:ascii="標楷體" w:eastAsia="標楷體" w:hAnsi="標楷體" w:cs="Arial" w:hint="eastAsia"/>
        </w:rPr>
        <w:t>第一期款：</w:t>
      </w:r>
      <w:r w:rsidR="00351934" w:rsidRPr="00351934">
        <w:rPr>
          <w:rFonts w:ascii="標楷體" w:eastAsia="標楷體" w:hAnsi="標楷體" w:cs="Arial"/>
        </w:rPr>
        <w:t>冰水主機到貨定位，及繳交原廠出廠測試報告暨工程保險證明後，經甲方查驗合格後，甲方撥付冰水主機設備款</w:t>
      </w:r>
      <w:r w:rsidR="00351934">
        <w:rPr>
          <w:rFonts w:ascii="標楷體" w:eastAsia="標楷體" w:hAnsi="標楷體" w:cs="Arial" w:hint="eastAsia"/>
        </w:rPr>
        <w:t>百分之</w:t>
      </w:r>
      <w:proofErr w:type="gramStart"/>
      <w:r w:rsidR="00FF1FFE">
        <w:rPr>
          <w:rFonts w:ascii="標楷體" w:eastAsia="標楷體" w:hAnsi="標楷體" w:cs="Arial" w:hint="eastAsia"/>
        </w:rPr>
        <w:t>7</w:t>
      </w:r>
      <w:r w:rsidR="00351934">
        <w:rPr>
          <w:rFonts w:ascii="標楷體" w:eastAsia="標楷體" w:hAnsi="標楷體" w:cs="Arial" w:hint="eastAsia"/>
        </w:rPr>
        <w:t>0</w:t>
      </w:r>
      <w:proofErr w:type="gramEnd"/>
      <w:r>
        <w:rPr>
          <w:rFonts w:ascii="標楷體" w:eastAsia="標楷體" w:hAnsi="標楷體" w:cs="Arial" w:hint="eastAsia"/>
        </w:rPr>
        <w:t>。</w:t>
      </w:r>
    </w:p>
    <w:p w14:paraId="36AD7C25" w14:textId="77777777" w:rsidR="00FB3109" w:rsidRPr="00FB3109" w:rsidRDefault="003E7AAC" w:rsidP="00FB3109">
      <w:pPr>
        <w:pStyle w:val="ad"/>
        <w:numPr>
          <w:ilvl w:val="0"/>
          <w:numId w:val="1"/>
        </w:numPr>
        <w:spacing w:beforeLines="10" w:before="36" w:afterLines="20" w:after="72"/>
        <w:ind w:leftChars="0"/>
        <w:rPr>
          <w:rFonts w:ascii="標楷體" w:eastAsia="標楷體" w:hAnsi="標楷體" w:cs="Arial"/>
        </w:rPr>
      </w:pPr>
      <w:r w:rsidRPr="00FB3109">
        <w:rPr>
          <w:rFonts w:ascii="標楷體" w:eastAsia="標楷體" w:hAnsi="標楷體" w:cs="Arial" w:hint="eastAsia"/>
        </w:rPr>
        <w:t>第二期款：乙方於安裝、試車完成，並</w:t>
      </w:r>
      <w:proofErr w:type="gramStart"/>
      <w:r w:rsidRPr="00FB3109">
        <w:rPr>
          <w:rFonts w:ascii="標楷體" w:eastAsia="標楷體" w:hAnsi="標楷體" w:cs="Arial" w:hint="eastAsia"/>
        </w:rPr>
        <w:t>提供予甲方</w:t>
      </w:r>
      <w:proofErr w:type="gramEnd"/>
      <w:r w:rsidRPr="00FB3109">
        <w:rPr>
          <w:rFonts w:ascii="標楷體" w:eastAsia="標楷體" w:hAnsi="標楷體" w:cs="Arial" w:hint="eastAsia"/>
        </w:rPr>
        <w:t>試車報告，並經甲方驗收核可後，甲方應付清合約款總價百分之</w:t>
      </w:r>
      <w:proofErr w:type="gramStart"/>
      <w:r w:rsidR="00FF1FFE">
        <w:rPr>
          <w:rFonts w:ascii="標楷體" w:eastAsia="標楷體" w:hAnsi="標楷體" w:cs="Arial" w:hint="eastAsia"/>
        </w:rPr>
        <w:t>3</w:t>
      </w:r>
      <w:r w:rsidR="00732395">
        <w:rPr>
          <w:rFonts w:ascii="標楷體" w:eastAsia="標楷體" w:hAnsi="標楷體" w:cs="Arial" w:hint="eastAsia"/>
        </w:rPr>
        <w:t>0</w:t>
      </w:r>
      <w:proofErr w:type="gramEnd"/>
      <w:r w:rsidRPr="00FB3109">
        <w:rPr>
          <w:rFonts w:ascii="標楷體" w:eastAsia="標楷體" w:hAnsi="標楷體" w:cs="Arial" w:hint="eastAsia"/>
        </w:rPr>
        <w:t>。</w:t>
      </w:r>
    </w:p>
    <w:p w14:paraId="3880678A" w14:textId="77777777" w:rsidR="003E7AAC" w:rsidRPr="00BD34AF" w:rsidRDefault="003E7AAC" w:rsidP="00D770CC">
      <w:pPr>
        <w:pStyle w:val="ad"/>
        <w:numPr>
          <w:ilvl w:val="0"/>
          <w:numId w:val="1"/>
        </w:numPr>
        <w:spacing w:beforeLines="10" w:before="36" w:afterLines="20" w:after="72"/>
        <w:ind w:leftChars="0"/>
        <w:rPr>
          <w:rFonts w:ascii="標楷體" w:eastAsia="標楷體" w:hAnsi="標楷體" w:cs="Arial"/>
        </w:rPr>
      </w:pPr>
      <w:r w:rsidRPr="00FB3109">
        <w:rPr>
          <w:rFonts w:ascii="標楷體" w:eastAsia="標楷體" w:hAnsi="標楷體" w:hint="eastAsia"/>
          <w:spacing w:val="10"/>
        </w:rPr>
        <w:t>第三期款：</w:t>
      </w:r>
      <w:r w:rsidR="00D770CC">
        <w:rPr>
          <w:rFonts w:ascii="標楷體" w:eastAsia="標楷體" w:hAnsi="標楷體" w:hint="eastAsia"/>
          <w:spacing w:val="10"/>
        </w:rPr>
        <w:t>保固</w:t>
      </w:r>
      <w:r w:rsidR="00732395">
        <w:rPr>
          <w:rFonts w:ascii="標楷體" w:eastAsia="標楷體" w:hAnsi="標楷體" w:hint="eastAsia"/>
          <w:spacing w:val="10"/>
        </w:rPr>
        <w:t>保證金</w:t>
      </w:r>
      <w:r w:rsidRPr="00FB3109">
        <w:rPr>
          <w:rFonts w:ascii="標楷體" w:eastAsia="標楷體" w:hAnsi="標楷體" w:cs="Arial" w:hint="eastAsia"/>
        </w:rPr>
        <w:t>。</w:t>
      </w:r>
      <w:r w:rsidR="00D770CC">
        <w:rPr>
          <w:rFonts w:ascii="標楷體" w:eastAsia="標楷體" w:hAnsi="標楷體" w:cs="Arial" w:hint="eastAsia"/>
        </w:rPr>
        <w:t>乙方交貨且經甲方驗收通過後，自保固期間起始日起，履約保證金直接轉成保固保證金，</w:t>
      </w:r>
      <w:proofErr w:type="gramStart"/>
      <w:r w:rsidR="00D770CC">
        <w:rPr>
          <w:rFonts w:ascii="標楷體" w:eastAsia="標楷體" w:hAnsi="標楷體" w:cs="Arial" w:hint="eastAsia"/>
        </w:rPr>
        <w:t>俟</w:t>
      </w:r>
      <w:proofErr w:type="gramEnd"/>
      <w:r w:rsidRPr="00BD34AF">
        <w:rPr>
          <w:rFonts w:ascii="標楷體" w:eastAsia="標楷體" w:hAnsi="標楷體" w:cs="Arial" w:hint="eastAsia"/>
        </w:rPr>
        <w:t>乙方於保固期</w:t>
      </w:r>
      <w:r w:rsidR="00D770CC">
        <w:rPr>
          <w:rFonts w:ascii="標楷體" w:eastAsia="標楷體" w:hAnsi="標楷體" w:cs="Arial" w:hint="eastAsia"/>
        </w:rPr>
        <w:t>間</w:t>
      </w:r>
      <w:r w:rsidRPr="00BD34AF">
        <w:rPr>
          <w:rFonts w:ascii="標楷體" w:eastAsia="標楷體" w:hAnsi="標楷體" w:cs="Arial" w:hint="eastAsia"/>
        </w:rPr>
        <w:t>屆滿，查無</w:t>
      </w:r>
      <w:r w:rsidR="00D770CC">
        <w:rPr>
          <w:rFonts w:ascii="標楷體" w:eastAsia="標楷體" w:hAnsi="標楷體" w:cs="Arial" w:hint="eastAsia"/>
        </w:rPr>
        <w:t>應履行之保固義務後</w:t>
      </w:r>
      <w:r w:rsidRPr="00BD34AF">
        <w:rPr>
          <w:rFonts w:ascii="標楷體" w:eastAsia="標楷體" w:hAnsi="標楷體" w:cs="Arial" w:hint="eastAsia"/>
        </w:rPr>
        <w:t>，再由甲方</w:t>
      </w:r>
      <w:r w:rsidR="00F04B22" w:rsidRPr="00BD34AF">
        <w:rPr>
          <w:rFonts w:ascii="標楷體" w:eastAsia="標楷體" w:hAnsi="標楷體" w:cs="Arial" w:hint="eastAsia"/>
        </w:rPr>
        <w:t>無息</w:t>
      </w:r>
      <w:proofErr w:type="gramStart"/>
      <w:r w:rsidR="00F04B22" w:rsidRPr="00BD34AF">
        <w:rPr>
          <w:rFonts w:ascii="標楷體" w:eastAsia="標楷體" w:hAnsi="標楷體" w:cs="Arial" w:hint="eastAsia"/>
        </w:rPr>
        <w:t>退還</w:t>
      </w:r>
      <w:r w:rsidRPr="00BD34AF">
        <w:rPr>
          <w:rFonts w:ascii="標楷體" w:eastAsia="標楷體" w:hAnsi="標楷體" w:cs="Arial" w:hint="eastAsia"/>
        </w:rPr>
        <w:t>予乙方</w:t>
      </w:r>
      <w:proofErr w:type="gramEnd"/>
      <w:r w:rsidRPr="00BD34AF">
        <w:rPr>
          <w:rFonts w:ascii="標楷體" w:eastAsia="標楷體" w:hAnsi="標楷體" w:cs="Arial" w:hint="eastAsia"/>
        </w:rPr>
        <w:t>。</w:t>
      </w:r>
    </w:p>
    <w:p w14:paraId="3110F9A4" w14:textId="77777777" w:rsidR="00FB3109" w:rsidRPr="00FB3109" w:rsidRDefault="00FB3109" w:rsidP="00FB3109">
      <w:pPr>
        <w:spacing w:beforeLines="10" w:before="36" w:afterLines="20" w:after="72"/>
        <w:ind w:left="960"/>
        <w:rPr>
          <w:rFonts w:ascii="標楷體" w:eastAsia="標楷體" w:hAnsi="標楷體"/>
          <w:spacing w:val="10"/>
        </w:rPr>
      </w:pPr>
      <w:r>
        <w:rPr>
          <w:rFonts w:ascii="標楷體" w:eastAsia="標楷體" w:hAnsi="標楷體" w:hint="eastAsia"/>
          <w:spacing w:val="10"/>
        </w:rPr>
        <w:t>四、</w:t>
      </w:r>
      <w:r w:rsidRPr="00FB3109">
        <w:rPr>
          <w:rFonts w:ascii="標楷體" w:eastAsia="標楷體" w:hAnsi="標楷體" w:hint="eastAsia"/>
          <w:spacing w:val="10"/>
        </w:rPr>
        <w:t>以上各期付款於乙方完成各該期工作後，開立</w:t>
      </w:r>
      <w:proofErr w:type="gramStart"/>
      <w:r w:rsidRPr="00FB3109">
        <w:rPr>
          <w:rFonts w:ascii="標楷體" w:eastAsia="標楷體" w:hAnsi="標楷體" w:hint="eastAsia"/>
          <w:spacing w:val="10"/>
        </w:rPr>
        <w:t>統一發票予甲方</w:t>
      </w:r>
      <w:proofErr w:type="gramEnd"/>
      <w:r w:rsidRPr="00FB3109">
        <w:rPr>
          <w:rFonts w:ascii="標楷體" w:eastAsia="標楷體" w:hAnsi="標楷體" w:hint="eastAsia"/>
          <w:spacing w:val="10"/>
        </w:rPr>
        <w:t>，</w:t>
      </w:r>
      <w:proofErr w:type="gramStart"/>
      <w:r w:rsidRPr="00FB3109">
        <w:rPr>
          <w:rFonts w:ascii="標楷體" w:eastAsia="標楷體" w:hAnsi="標楷體" w:hint="eastAsia"/>
          <w:spacing w:val="10"/>
        </w:rPr>
        <w:t>俟</w:t>
      </w:r>
      <w:proofErr w:type="gramEnd"/>
      <w:r w:rsidRPr="00FB3109">
        <w:rPr>
          <w:rFonts w:ascii="標楷體" w:eastAsia="標楷體" w:hAnsi="標楷體" w:hint="eastAsia"/>
          <w:spacing w:val="10"/>
        </w:rPr>
        <w:t>甲</w:t>
      </w:r>
    </w:p>
    <w:p w14:paraId="7345E09E" w14:textId="77777777" w:rsidR="00F279D9" w:rsidRDefault="00F279D9">
      <w:pPr>
        <w:pStyle w:val="a5"/>
        <w:spacing w:beforeLines="10" w:before="36" w:afterLines="20" w:after="72"/>
        <w:rPr>
          <w:rFonts w:ascii="標楷體" w:eastAsia="標楷體" w:hAnsi="標楷體"/>
          <w:spacing w:val="10"/>
        </w:rPr>
      </w:pPr>
      <w:r>
        <w:rPr>
          <w:rFonts w:ascii="標楷體" w:eastAsia="標楷體" w:hAnsi="標楷體" w:hint="eastAsia"/>
          <w:spacing w:val="10"/>
        </w:rPr>
        <w:t xml:space="preserve">           </w:t>
      </w:r>
      <w:r w:rsidR="00FB3109" w:rsidRPr="00FB3109">
        <w:rPr>
          <w:rFonts w:ascii="標楷體" w:eastAsia="標楷體" w:hAnsi="標楷體" w:hint="eastAsia"/>
          <w:spacing w:val="10"/>
        </w:rPr>
        <w:t>方完成驗收程序後，以匯款方式支付予乙方。</w:t>
      </w:r>
    </w:p>
    <w:p w14:paraId="5AC6F7A5" w14:textId="77777777" w:rsidR="003E7AAC" w:rsidRDefault="00FB3109">
      <w:pPr>
        <w:pStyle w:val="a5"/>
        <w:spacing w:beforeLines="10" w:before="36" w:afterLines="20" w:after="72"/>
        <w:rPr>
          <w:rFonts w:ascii="標楷體" w:eastAsia="標楷體" w:hAnsi="標楷體"/>
          <w:spacing w:val="10"/>
        </w:rPr>
      </w:pPr>
      <w:r w:rsidRPr="00FB3109">
        <w:rPr>
          <w:rFonts w:ascii="標楷體" w:eastAsia="標楷體" w:hAnsi="標楷體" w:hint="eastAsia"/>
          <w:spacing w:val="10"/>
        </w:rPr>
        <w:t xml:space="preserve"> </w:t>
      </w:r>
      <w:r w:rsidR="003E7AAC">
        <w:rPr>
          <w:rFonts w:ascii="標楷體" w:eastAsia="標楷體" w:hAnsi="標楷體" w:hint="eastAsia"/>
          <w:spacing w:val="10"/>
        </w:rPr>
        <w:t>第七條：完工(交貨)期限及甲方配合事項：</w:t>
      </w:r>
    </w:p>
    <w:p w14:paraId="1E1764A9" w14:textId="77777777" w:rsidR="003E7AAC" w:rsidRDefault="00351934">
      <w:pPr>
        <w:numPr>
          <w:ilvl w:val="0"/>
          <w:numId w:val="10"/>
        </w:numPr>
        <w:spacing w:beforeLines="10" w:before="36" w:afterLines="20" w:after="72"/>
        <w:jc w:val="both"/>
        <w:rPr>
          <w:rFonts w:ascii="標楷體" w:eastAsia="標楷體" w:hAnsi="標楷體"/>
          <w:spacing w:val="10"/>
        </w:rPr>
      </w:pPr>
      <w:r>
        <w:rPr>
          <w:rFonts w:ascii="標楷體" w:eastAsia="標楷體" w:hAnsi="標楷體" w:hint="eastAsia"/>
          <w:spacing w:val="10"/>
        </w:rPr>
        <w:t>冰水主機</w:t>
      </w:r>
      <w:r w:rsidR="003E7AAC">
        <w:rPr>
          <w:rFonts w:ascii="標楷體" w:eastAsia="標楷體" w:hAnsi="標楷體" w:hint="eastAsia"/>
          <w:spacing w:val="10"/>
        </w:rPr>
        <w:t>安裝日期：</w:t>
      </w:r>
    </w:p>
    <w:p w14:paraId="027D7A92" w14:textId="77777777" w:rsidR="003E7AAC" w:rsidRDefault="003E7AAC">
      <w:pPr>
        <w:spacing w:beforeLines="10" w:before="36" w:afterLines="20" w:after="72"/>
        <w:ind w:left="1680"/>
        <w:jc w:val="both"/>
        <w:rPr>
          <w:rFonts w:ascii="標楷體" w:eastAsia="標楷體" w:hAnsi="標楷體"/>
          <w:spacing w:val="10"/>
        </w:rPr>
      </w:pPr>
      <w:r>
        <w:rPr>
          <w:rFonts w:ascii="標楷體" w:eastAsia="標楷體" w:hAnsi="標楷體" w:hint="eastAsia"/>
          <w:spacing w:val="10"/>
        </w:rPr>
        <w:t>乙方應於</w:t>
      </w:r>
      <w:r w:rsidR="00841CEA">
        <w:rPr>
          <w:rFonts w:ascii="標楷體" w:eastAsia="標楷體" w:hAnsi="標楷體" w:hint="eastAsia"/>
          <w:spacing w:val="10"/>
        </w:rPr>
        <w:t xml:space="preserve">   </w:t>
      </w:r>
      <w:r>
        <w:rPr>
          <w:rFonts w:ascii="標楷體" w:eastAsia="標楷體" w:hAnsi="標楷體" w:hint="eastAsia"/>
          <w:spacing w:val="10"/>
        </w:rPr>
        <w:t>年</w:t>
      </w:r>
      <w:r w:rsidR="00841CEA">
        <w:rPr>
          <w:rFonts w:ascii="標楷體" w:eastAsia="標楷體" w:hAnsi="標楷體" w:hint="eastAsia"/>
          <w:spacing w:val="10"/>
        </w:rPr>
        <w:t xml:space="preserve">  </w:t>
      </w:r>
      <w:r>
        <w:rPr>
          <w:rFonts w:ascii="標楷體" w:eastAsia="標楷體" w:hAnsi="標楷體" w:hint="eastAsia"/>
          <w:spacing w:val="10"/>
        </w:rPr>
        <w:t>月</w:t>
      </w:r>
      <w:r w:rsidR="00841CEA">
        <w:rPr>
          <w:rFonts w:ascii="標楷體" w:eastAsia="標楷體" w:hAnsi="標楷體" w:hint="eastAsia"/>
          <w:spacing w:val="10"/>
        </w:rPr>
        <w:t xml:space="preserve">   </w:t>
      </w:r>
      <w:r>
        <w:rPr>
          <w:rFonts w:ascii="標楷體" w:eastAsia="標楷體" w:hAnsi="標楷體" w:hint="eastAsia"/>
          <w:spacing w:val="10"/>
        </w:rPr>
        <w:t>日前完成合約(工程)</w:t>
      </w:r>
      <w:r w:rsidR="00351934" w:rsidRPr="00351934">
        <w:rPr>
          <w:rFonts w:ascii="標楷體" w:eastAsia="標楷體" w:hAnsi="標楷體" w:hint="eastAsia"/>
          <w:spacing w:val="10"/>
        </w:rPr>
        <w:t xml:space="preserve"> </w:t>
      </w:r>
      <w:r w:rsidR="00351934">
        <w:rPr>
          <w:rFonts w:ascii="標楷體" w:eastAsia="標楷體" w:hAnsi="標楷體" w:hint="eastAsia"/>
          <w:spacing w:val="10"/>
        </w:rPr>
        <w:t>冰水主機</w:t>
      </w:r>
      <w:r>
        <w:rPr>
          <w:rFonts w:ascii="標楷體" w:eastAsia="標楷體" w:hAnsi="標楷體" w:hint="eastAsia"/>
          <w:spacing w:val="10"/>
        </w:rPr>
        <w:t>之安裝。</w:t>
      </w:r>
    </w:p>
    <w:p w14:paraId="22D3D7FB" w14:textId="77777777" w:rsidR="003E7AAC" w:rsidRDefault="000761C6">
      <w:pPr>
        <w:numPr>
          <w:ilvl w:val="0"/>
          <w:numId w:val="10"/>
        </w:numPr>
        <w:spacing w:beforeLines="10" w:before="36" w:afterLines="20" w:after="72"/>
        <w:jc w:val="both"/>
        <w:rPr>
          <w:rFonts w:ascii="標楷體" w:eastAsia="標楷體" w:hAnsi="標楷體"/>
          <w:spacing w:val="10"/>
        </w:rPr>
      </w:pPr>
      <w:r>
        <w:rPr>
          <w:rFonts w:ascii="標楷體" w:eastAsia="標楷體" w:hAnsi="標楷體" w:hint="eastAsia"/>
          <w:spacing w:val="10"/>
        </w:rPr>
        <w:t>甲方配合事項</w:t>
      </w:r>
      <w:r w:rsidR="003E7AAC">
        <w:rPr>
          <w:rFonts w:ascii="標楷體" w:eastAsia="標楷體" w:hAnsi="標楷體" w:hint="eastAsia"/>
          <w:spacing w:val="10"/>
        </w:rPr>
        <w:t>：</w:t>
      </w:r>
    </w:p>
    <w:p w14:paraId="341180B8" w14:textId="77777777" w:rsidR="003E7AAC" w:rsidRDefault="003E7AAC">
      <w:pPr>
        <w:spacing w:beforeLines="10" w:before="36" w:afterLines="20" w:after="72"/>
        <w:ind w:leftChars="400" w:left="1740" w:hangingChars="300" w:hanging="780"/>
        <w:jc w:val="both"/>
        <w:rPr>
          <w:rFonts w:ascii="標楷體" w:eastAsia="標楷體" w:hAnsi="標楷體"/>
          <w:spacing w:val="10"/>
        </w:rPr>
      </w:pPr>
      <w:r>
        <w:rPr>
          <w:rFonts w:ascii="標楷體" w:eastAsia="標楷體" w:hAnsi="標楷體" w:hint="eastAsia"/>
          <w:spacing w:val="10"/>
        </w:rPr>
        <w:t xml:space="preserve">     乙方將本工程所需之全部設備、器材運抵工地，甲方應提供適當的</w:t>
      </w:r>
      <w:proofErr w:type="gramStart"/>
      <w:r>
        <w:rPr>
          <w:rFonts w:ascii="標楷體" w:eastAsia="標楷體" w:hAnsi="標楷體" w:hint="eastAsia"/>
          <w:spacing w:val="10"/>
        </w:rPr>
        <w:t>場所供乙方</w:t>
      </w:r>
      <w:proofErr w:type="gramEnd"/>
      <w:r>
        <w:rPr>
          <w:rFonts w:ascii="標楷體" w:eastAsia="標楷體" w:hAnsi="標楷體" w:hint="eastAsia"/>
          <w:spacing w:val="10"/>
        </w:rPr>
        <w:t>貯放設備、器材，</w:t>
      </w:r>
      <w:proofErr w:type="gramStart"/>
      <w:r>
        <w:rPr>
          <w:rFonts w:ascii="標楷體" w:eastAsia="標楷體" w:hAnsi="標楷體" w:hint="eastAsia"/>
          <w:spacing w:val="10"/>
        </w:rPr>
        <w:t>但甲方</w:t>
      </w:r>
      <w:proofErr w:type="gramEnd"/>
      <w:r>
        <w:rPr>
          <w:rFonts w:ascii="標楷體" w:eastAsia="標楷體" w:hAnsi="標楷體" w:hint="eastAsia"/>
          <w:spacing w:val="10"/>
        </w:rPr>
        <w:t>不負保管責任。</w:t>
      </w:r>
    </w:p>
    <w:p w14:paraId="1E83D6BB" w14:textId="77777777" w:rsidR="003E7AAC" w:rsidRDefault="00351934">
      <w:pPr>
        <w:numPr>
          <w:ilvl w:val="0"/>
          <w:numId w:val="10"/>
        </w:numPr>
        <w:spacing w:beforeLines="10" w:before="36" w:afterLines="20" w:after="72"/>
        <w:jc w:val="both"/>
        <w:rPr>
          <w:rFonts w:ascii="標楷體" w:eastAsia="標楷體" w:hAnsi="標楷體"/>
          <w:spacing w:val="10"/>
        </w:rPr>
      </w:pPr>
      <w:r>
        <w:rPr>
          <w:rFonts w:ascii="標楷體" w:eastAsia="標楷體" w:hAnsi="標楷體" w:hint="eastAsia"/>
          <w:spacing w:val="10"/>
        </w:rPr>
        <w:lastRenderedPageBreak/>
        <w:t>冰水主機</w:t>
      </w:r>
      <w:r w:rsidR="003E7AAC">
        <w:rPr>
          <w:rFonts w:ascii="標楷體" w:eastAsia="標楷體" w:hAnsi="標楷體" w:hint="eastAsia"/>
          <w:spacing w:val="10"/>
        </w:rPr>
        <w:t>之安裝：</w:t>
      </w:r>
    </w:p>
    <w:p w14:paraId="42D18D24" w14:textId="77777777" w:rsidR="003E7AAC" w:rsidRDefault="003E7AAC">
      <w:pPr>
        <w:spacing w:beforeLines="10" w:before="36" w:afterLines="20" w:after="72"/>
        <w:ind w:leftChars="724" w:left="1738"/>
        <w:jc w:val="both"/>
        <w:rPr>
          <w:rFonts w:ascii="標楷體" w:eastAsia="標楷體" w:hAnsi="標楷體"/>
          <w:spacing w:val="10"/>
        </w:rPr>
      </w:pPr>
      <w:r>
        <w:rPr>
          <w:rFonts w:ascii="標楷體" w:eastAsia="標楷體" w:hAnsi="標楷體" w:hint="eastAsia"/>
          <w:spacing w:val="10"/>
        </w:rPr>
        <w:t>本約</w:t>
      </w:r>
      <w:r w:rsidR="00351934">
        <w:rPr>
          <w:rFonts w:ascii="標楷體" w:eastAsia="標楷體" w:hAnsi="標楷體" w:hint="eastAsia"/>
          <w:spacing w:val="10"/>
        </w:rPr>
        <w:t>冰水主機</w:t>
      </w:r>
      <w:r>
        <w:rPr>
          <w:rFonts w:ascii="標楷體" w:eastAsia="標楷體" w:hAnsi="標楷體" w:hint="eastAsia"/>
          <w:spacing w:val="10"/>
        </w:rPr>
        <w:t>設備應於本條第一</w:t>
      </w:r>
      <w:r w:rsidR="00A65581">
        <w:rPr>
          <w:rFonts w:ascii="標楷體" w:eastAsia="標楷體" w:hAnsi="標楷體" w:hint="eastAsia"/>
          <w:spacing w:val="10"/>
        </w:rPr>
        <w:t>項</w:t>
      </w:r>
      <w:r>
        <w:rPr>
          <w:rFonts w:ascii="標楷體" w:eastAsia="標楷體" w:hAnsi="標楷體" w:hint="eastAsia"/>
          <w:spacing w:val="10"/>
        </w:rPr>
        <w:t>約定日期前，完成安裝、試車並經驗收合格後始</w:t>
      </w:r>
      <w:proofErr w:type="gramStart"/>
      <w:r>
        <w:rPr>
          <w:rFonts w:ascii="標楷體" w:eastAsia="標楷體" w:hAnsi="標楷體" w:hint="eastAsia"/>
          <w:spacing w:val="10"/>
        </w:rPr>
        <w:t>交予甲方</w:t>
      </w:r>
      <w:proofErr w:type="gramEnd"/>
      <w:r>
        <w:rPr>
          <w:rFonts w:ascii="標楷體" w:eastAsia="標楷體" w:hAnsi="標楷體" w:hint="eastAsia"/>
          <w:spacing w:val="10"/>
        </w:rPr>
        <w:t>使用。</w:t>
      </w:r>
    </w:p>
    <w:p w14:paraId="7C20634F" w14:textId="77777777" w:rsidR="003E7AAC" w:rsidRDefault="003E7AAC">
      <w:pPr>
        <w:spacing w:beforeLines="10" w:before="36" w:afterLines="20" w:after="72"/>
        <w:jc w:val="both"/>
        <w:rPr>
          <w:rFonts w:ascii="標楷體" w:eastAsia="標楷體" w:hAnsi="標楷體"/>
          <w:spacing w:val="10"/>
        </w:rPr>
      </w:pPr>
      <w:r>
        <w:rPr>
          <w:rFonts w:ascii="標楷體" w:eastAsia="標楷體" w:hAnsi="標楷體" w:hint="eastAsia"/>
          <w:spacing w:val="10"/>
        </w:rPr>
        <w:t>第八條：規範依據及施工作業事項：</w:t>
      </w:r>
    </w:p>
    <w:p w14:paraId="018EC79D" w14:textId="77777777" w:rsidR="003E7AAC" w:rsidRDefault="00651048" w:rsidP="008E5314">
      <w:pPr>
        <w:spacing w:beforeLines="10" w:before="36" w:afterLines="20" w:after="72"/>
        <w:rPr>
          <w:rFonts w:ascii="標楷體" w:eastAsia="標楷體" w:hAnsi="標楷體"/>
          <w:spacing w:val="10"/>
        </w:rPr>
      </w:pPr>
      <w:r>
        <w:rPr>
          <w:rFonts w:ascii="標楷體" w:eastAsia="標楷體" w:hAnsi="標楷體"/>
          <w:spacing w:val="10"/>
        </w:rPr>
        <w:t xml:space="preserve">        </w:t>
      </w:r>
      <w:r w:rsidR="003E7AAC">
        <w:rPr>
          <w:rFonts w:ascii="標楷體" w:eastAsia="標楷體" w:hAnsi="標楷體" w:hint="eastAsia"/>
          <w:spacing w:val="10"/>
        </w:rPr>
        <w:t>乙方應按雙方</w:t>
      </w:r>
      <w:proofErr w:type="gramStart"/>
      <w:r w:rsidR="003E7AAC">
        <w:rPr>
          <w:rFonts w:ascii="標楷體" w:eastAsia="標楷體" w:hAnsi="標楷體" w:hint="eastAsia"/>
          <w:spacing w:val="10"/>
        </w:rPr>
        <w:t>簽認圖面</w:t>
      </w:r>
      <w:proofErr w:type="gramEnd"/>
      <w:r w:rsidR="003E7AAC">
        <w:rPr>
          <w:rFonts w:ascii="標楷體" w:eastAsia="標楷體" w:hAnsi="標楷體" w:hint="eastAsia"/>
          <w:spacing w:val="10"/>
        </w:rPr>
        <w:t>及規格表或規範說明施工，不得推諉。</w:t>
      </w:r>
    </w:p>
    <w:p w14:paraId="5D8C7387" w14:textId="77777777" w:rsidR="003E7AAC" w:rsidRDefault="003E7AAC">
      <w:pPr>
        <w:spacing w:beforeLines="10" w:before="36" w:afterLines="20" w:after="72"/>
        <w:rPr>
          <w:rFonts w:ascii="標楷體" w:eastAsia="標楷體" w:hAnsi="標楷體"/>
          <w:spacing w:val="10"/>
        </w:rPr>
      </w:pPr>
      <w:r>
        <w:rPr>
          <w:rFonts w:ascii="標楷體" w:eastAsia="標楷體" w:hAnsi="標楷體" w:hint="eastAsia"/>
          <w:spacing w:val="10"/>
        </w:rPr>
        <w:t>第九條：因故延期：</w:t>
      </w:r>
    </w:p>
    <w:p w14:paraId="7038E34C" w14:textId="77777777" w:rsidR="003E7AAC" w:rsidRPr="00F30CD1" w:rsidRDefault="003E7AAC" w:rsidP="00F30CD1">
      <w:pPr>
        <w:pStyle w:val="ad"/>
        <w:numPr>
          <w:ilvl w:val="0"/>
          <w:numId w:val="12"/>
        </w:numPr>
        <w:spacing w:beforeLines="10" w:before="36" w:afterLines="20" w:after="72"/>
        <w:ind w:leftChars="0"/>
        <w:jc w:val="both"/>
        <w:rPr>
          <w:rFonts w:ascii="標楷體" w:eastAsia="標楷體" w:hAnsi="標楷體"/>
          <w:spacing w:val="10"/>
        </w:rPr>
      </w:pPr>
      <w:r w:rsidRPr="00F30CD1">
        <w:rPr>
          <w:rFonts w:ascii="標楷體" w:eastAsia="標楷體" w:hAnsi="標楷體" w:hint="eastAsia"/>
          <w:spacing w:val="10"/>
        </w:rPr>
        <w:t>如因天災、地變及其他不可抗力之因素，致影響乙方如期交付本工程所需之全部設備、器材或完工時，應經雙方協商後方可變更本工程設備、器材交付或完工日期。</w:t>
      </w:r>
    </w:p>
    <w:p w14:paraId="5174DD6F" w14:textId="77777777" w:rsidR="003E7AAC" w:rsidRPr="00F30CD1" w:rsidRDefault="0002454E" w:rsidP="00F30CD1">
      <w:pPr>
        <w:pStyle w:val="ad"/>
        <w:numPr>
          <w:ilvl w:val="0"/>
          <w:numId w:val="12"/>
        </w:numPr>
        <w:spacing w:beforeLines="10" w:before="36" w:afterLines="20" w:after="72"/>
        <w:ind w:leftChars="0"/>
        <w:jc w:val="both"/>
        <w:rPr>
          <w:rFonts w:ascii="標楷體" w:eastAsia="標楷體" w:hAnsi="標楷體"/>
          <w:spacing w:val="10"/>
        </w:rPr>
      </w:pPr>
      <w:r w:rsidRPr="00F30CD1">
        <w:rPr>
          <w:rFonts w:ascii="標楷體" w:eastAsia="標楷體" w:hAnsi="標楷體" w:hint="eastAsia"/>
          <w:spacing w:val="10"/>
        </w:rPr>
        <w:t>因可歸責於甲方之事由致影響工程進度，甲方應於以書面通知乙方展期</w:t>
      </w:r>
      <w:r w:rsidR="003E7AAC" w:rsidRPr="00F30CD1">
        <w:rPr>
          <w:rFonts w:ascii="標楷體" w:eastAsia="標楷體" w:hAnsi="標楷體" w:hint="eastAsia"/>
          <w:spacing w:val="10"/>
        </w:rPr>
        <w:t>。</w:t>
      </w:r>
    </w:p>
    <w:p w14:paraId="0B5FCADD" w14:textId="77777777" w:rsidR="003E7AAC" w:rsidRPr="00F30CD1" w:rsidRDefault="003E7AAC" w:rsidP="00F30CD1">
      <w:pPr>
        <w:pStyle w:val="ad"/>
        <w:numPr>
          <w:ilvl w:val="0"/>
          <w:numId w:val="12"/>
        </w:numPr>
        <w:spacing w:beforeLines="10" w:before="36" w:afterLines="20" w:after="72"/>
        <w:ind w:leftChars="0"/>
        <w:jc w:val="both"/>
        <w:rPr>
          <w:rFonts w:ascii="標楷體" w:eastAsia="標楷體" w:hAnsi="標楷體"/>
          <w:spacing w:val="10"/>
        </w:rPr>
      </w:pPr>
      <w:r w:rsidRPr="00F30CD1">
        <w:rPr>
          <w:rFonts w:ascii="標楷體" w:eastAsia="標楷體" w:hAnsi="標楷體" w:hint="eastAsia"/>
          <w:spacing w:val="10"/>
        </w:rPr>
        <w:t>前項展延工期超過四個月以上時，自第五</w:t>
      </w:r>
      <w:proofErr w:type="gramStart"/>
      <w:r w:rsidRPr="00F30CD1">
        <w:rPr>
          <w:rFonts w:ascii="標楷體" w:eastAsia="標楷體" w:hAnsi="標楷體" w:hint="eastAsia"/>
          <w:spacing w:val="10"/>
        </w:rPr>
        <w:t>個</w:t>
      </w:r>
      <w:proofErr w:type="gramEnd"/>
      <w:r w:rsidRPr="00F30CD1">
        <w:rPr>
          <w:rFonts w:ascii="標楷體" w:eastAsia="標楷體" w:hAnsi="標楷體" w:hint="eastAsia"/>
          <w:spacing w:val="10"/>
        </w:rPr>
        <w:t>月起，每超過壹個月，甲方應支付乙方本工程合約總價0.5%之違約金，不足一個月部分，按實際日數，比例計算之；</w:t>
      </w:r>
      <w:proofErr w:type="gramStart"/>
      <w:r w:rsidRPr="00F30CD1">
        <w:rPr>
          <w:rFonts w:ascii="標楷體" w:eastAsia="標楷體" w:hAnsi="標楷體" w:hint="eastAsia"/>
          <w:spacing w:val="10"/>
        </w:rPr>
        <w:t>餘乙方</w:t>
      </w:r>
      <w:proofErr w:type="gramEnd"/>
      <w:r w:rsidRPr="00F30CD1">
        <w:rPr>
          <w:rFonts w:ascii="標楷體" w:eastAsia="標楷體" w:hAnsi="標楷體" w:hint="eastAsia"/>
          <w:spacing w:val="10"/>
        </w:rPr>
        <w:t>不得為其他請求。</w:t>
      </w:r>
    </w:p>
    <w:p w14:paraId="74F62419" w14:textId="77777777"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第十條：工程變更：</w:t>
      </w:r>
    </w:p>
    <w:p w14:paraId="21D3CC8B" w14:textId="77777777" w:rsidR="003E7AAC" w:rsidRDefault="003E7AAC">
      <w:pPr>
        <w:pStyle w:val="2"/>
        <w:spacing w:beforeLines="10" w:before="36" w:afterLines="60" w:after="216"/>
        <w:rPr>
          <w:spacing w:val="10"/>
        </w:rPr>
      </w:pPr>
      <w:r>
        <w:rPr>
          <w:rFonts w:hint="eastAsia"/>
          <w:spacing w:val="10"/>
        </w:rPr>
        <w:t>甲方對本工程之規格有變更設計及增減工程數量時，應於出貨日前</w:t>
      </w:r>
      <w:r w:rsidRPr="000A581C">
        <w:rPr>
          <w:rFonts w:hint="eastAsia"/>
          <w:spacing w:val="10"/>
        </w:rPr>
        <w:t>壹</w:t>
      </w:r>
      <w:proofErr w:type="gramStart"/>
      <w:r>
        <w:rPr>
          <w:rFonts w:hint="eastAsia"/>
          <w:spacing w:val="10"/>
        </w:rPr>
        <w:t>個</w:t>
      </w:r>
      <w:proofErr w:type="gramEnd"/>
      <w:r>
        <w:rPr>
          <w:rFonts w:hint="eastAsia"/>
          <w:spacing w:val="10"/>
        </w:rPr>
        <w:t>月預先以書面通知乙方且需經雙方同意，如因工程變更</w:t>
      </w:r>
      <w:proofErr w:type="gramStart"/>
      <w:r>
        <w:rPr>
          <w:rFonts w:hint="eastAsia"/>
          <w:spacing w:val="10"/>
        </w:rPr>
        <w:t>而致乙方成本</w:t>
      </w:r>
      <w:proofErr w:type="gramEnd"/>
      <w:r>
        <w:rPr>
          <w:rFonts w:hint="eastAsia"/>
          <w:spacing w:val="10"/>
        </w:rPr>
        <w:t>增加時，則甲方應吸收所有增加之成本並追認給付給乙方，否則乙方依原合約之貨品規格、數量交貨，甲方亦應依原合約之貨品規格、數量給付款項。</w:t>
      </w:r>
    </w:p>
    <w:p w14:paraId="555AB4E8" w14:textId="77777777"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第十一條：工程完工：</w:t>
      </w:r>
    </w:p>
    <w:p w14:paraId="13DAFBE7" w14:textId="77777777" w:rsidR="003E7AAC" w:rsidRPr="004040F5" w:rsidRDefault="00BB774A">
      <w:pPr>
        <w:spacing w:beforeLines="10" w:before="36" w:afterLines="60" w:after="216"/>
        <w:ind w:leftChars="400" w:left="960"/>
        <w:jc w:val="both"/>
        <w:rPr>
          <w:rFonts w:ascii="標楷體" w:eastAsia="標楷體" w:hAnsi="標楷體"/>
          <w:spacing w:val="10"/>
        </w:rPr>
      </w:pPr>
      <w:r>
        <w:rPr>
          <w:rFonts w:ascii="標楷體" w:eastAsia="標楷體" w:hAnsi="標楷體" w:hint="eastAsia"/>
          <w:spacing w:val="10"/>
        </w:rPr>
        <w:t>工程完工後，</w:t>
      </w:r>
      <w:r w:rsidR="003E7AAC">
        <w:rPr>
          <w:rFonts w:ascii="標楷體" w:eastAsia="標楷體" w:hAnsi="標楷體" w:hint="eastAsia"/>
          <w:spacing w:val="10"/>
        </w:rPr>
        <w:t>乙方應</w:t>
      </w:r>
      <w:r>
        <w:rPr>
          <w:rFonts w:ascii="標楷體" w:eastAsia="標楷體" w:hAnsi="標楷體" w:hint="eastAsia"/>
          <w:spacing w:val="10"/>
        </w:rPr>
        <w:t>對施工期間損壞或遷移之甲方設施予以修復或回復，並將現場堆置的施工機具、器材、廢棄物及非合約所應有之設施全部運離或清除，並填具竣工報告，經甲方勘驗認可，始得認定為工程完工</w:t>
      </w:r>
      <w:r w:rsidR="003E7AAC">
        <w:rPr>
          <w:rFonts w:ascii="標楷體" w:eastAsia="標楷體" w:hAnsi="標楷體" w:hint="eastAsia"/>
          <w:spacing w:val="10"/>
        </w:rPr>
        <w:t>。但如因甲方因素或除外工程配合上之缺失，則不在此限。</w:t>
      </w:r>
    </w:p>
    <w:p w14:paraId="52FE9BAB" w14:textId="77777777"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第十二條：保固責任：</w:t>
      </w:r>
    </w:p>
    <w:p w14:paraId="0CA6C54B" w14:textId="77777777" w:rsidR="003E7AAC" w:rsidRDefault="003E7AAC">
      <w:pPr>
        <w:pStyle w:val="2"/>
        <w:spacing w:beforeLines="10" w:before="36" w:afterLines="60" w:after="216"/>
        <w:rPr>
          <w:spacing w:val="10"/>
        </w:rPr>
      </w:pPr>
      <w:r>
        <w:rPr>
          <w:rFonts w:hint="eastAsia"/>
          <w:spacing w:val="10"/>
        </w:rPr>
        <w:t>本工程自安裝及驗收合格之日起，由乙方保</w:t>
      </w:r>
      <w:r w:rsidRPr="000761C6">
        <w:rPr>
          <w:rFonts w:hint="eastAsia"/>
          <w:color w:val="000000" w:themeColor="text1"/>
          <w:spacing w:val="10"/>
        </w:rPr>
        <w:t>固</w:t>
      </w:r>
      <w:r w:rsidR="00A65581" w:rsidRPr="000761C6">
        <w:rPr>
          <w:rFonts w:hint="eastAsia"/>
          <w:color w:val="000000" w:themeColor="text1"/>
          <w:spacing w:val="10"/>
        </w:rPr>
        <w:t>貳</w:t>
      </w:r>
      <w:r w:rsidRPr="000761C6">
        <w:rPr>
          <w:rFonts w:hint="eastAsia"/>
          <w:color w:val="000000" w:themeColor="text1"/>
          <w:spacing w:val="10"/>
        </w:rPr>
        <w:t>年</w:t>
      </w:r>
      <w:r>
        <w:rPr>
          <w:rFonts w:hint="eastAsia"/>
          <w:spacing w:val="10"/>
        </w:rPr>
        <w:t>，在保固</w:t>
      </w:r>
      <w:proofErr w:type="gramStart"/>
      <w:r>
        <w:rPr>
          <w:rFonts w:hint="eastAsia"/>
          <w:spacing w:val="10"/>
        </w:rPr>
        <w:t>期間內倘有</w:t>
      </w:r>
      <w:proofErr w:type="gramEnd"/>
      <w:r>
        <w:rPr>
          <w:rFonts w:hint="eastAsia"/>
          <w:spacing w:val="10"/>
        </w:rPr>
        <w:t>損壞，經查明係因工作不良、材質不佳所致者，應由乙方負責無</w:t>
      </w:r>
      <w:r w:rsidR="003C07E9">
        <w:rPr>
          <w:rFonts w:hint="eastAsia"/>
          <w:spacing w:val="10"/>
        </w:rPr>
        <w:t>償</w:t>
      </w:r>
      <w:r>
        <w:rPr>
          <w:rFonts w:hint="eastAsia"/>
          <w:spacing w:val="10"/>
        </w:rPr>
        <w:t>修復，但若係非可歸責於乙方之人為因素或天災</w:t>
      </w:r>
      <w:proofErr w:type="gramStart"/>
      <w:r>
        <w:rPr>
          <w:rFonts w:hint="eastAsia"/>
          <w:spacing w:val="10"/>
        </w:rPr>
        <w:t>地變致發生</w:t>
      </w:r>
      <w:proofErr w:type="gramEnd"/>
      <w:r>
        <w:rPr>
          <w:rFonts w:hint="eastAsia"/>
          <w:spacing w:val="10"/>
        </w:rPr>
        <w:t>損壞時，則不受此限。</w:t>
      </w:r>
    </w:p>
    <w:p w14:paraId="74EB7D60" w14:textId="77777777"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第十三條：違約處理：</w:t>
      </w:r>
    </w:p>
    <w:p w14:paraId="0935AF62" w14:textId="77777777" w:rsidR="003E7AAC" w:rsidRDefault="003E7AAC">
      <w:pPr>
        <w:numPr>
          <w:ilvl w:val="0"/>
          <w:numId w:val="11"/>
        </w:numPr>
        <w:spacing w:beforeLines="10" w:before="36" w:afterLines="30" w:after="108"/>
        <w:jc w:val="both"/>
        <w:rPr>
          <w:rFonts w:ascii="標楷體" w:eastAsia="標楷體" w:hAnsi="標楷體"/>
          <w:spacing w:val="10"/>
        </w:rPr>
      </w:pPr>
      <w:r>
        <w:rPr>
          <w:rFonts w:ascii="標楷體" w:eastAsia="標楷體" w:hAnsi="標楷體" w:hint="eastAsia"/>
          <w:spacing w:val="10"/>
        </w:rPr>
        <w:t>甲方違約處理：</w:t>
      </w:r>
    </w:p>
    <w:p w14:paraId="6B95FE78" w14:textId="77777777" w:rsidR="003E7AAC" w:rsidRDefault="003E7AAC">
      <w:pPr>
        <w:spacing w:beforeLines="10" w:before="36" w:afterLines="30" w:after="108"/>
        <w:ind w:leftChars="674" w:left="1618"/>
        <w:jc w:val="both"/>
        <w:rPr>
          <w:rFonts w:ascii="標楷體" w:eastAsia="標楷體" w:hAnsi="標楷體"/>
          <w:spacing w:val="10"/>
        </w:rPr>
      </w:pPr>
      <w:r>
        <w:rPr>
          <w:rFonts w:ascii="標楷體" w:eastAsia="標楷體" w:hAnsi="標楷體" w:hint="eastAsia"/>
          <w:spacing w:val="10"/>
        </w:rPr>
        <w:t>甲方於簽約完</w:t>
      </w:r>
      <w:r w:rsidRPr="000A581C">
        <w:rPr>
          <w:rFonts w:ascii="標楷體" w:eastAsia="標楷體" w:hAnsi="標楷體" w:hint="eastAsia"/>
          <w:spacing w:val="10"/>
        </w:rPr>
        <w:t>成後60日曆天內，得隨時終止本合約，惟應給付本合約總價百分之十之違約</w:t>
      </w:r>
      <w:r>
        <w:rPr>
          <w:rFonts w:ascii="標楷體" w:eastAsia="標楷體" w:hAnsi="標楷體" w:hint="eastAsia"/>
          <w:spacing w:val="10"/>
        </w:rPr>
        <w:t>金，由乙方取回設備、器材自行處理，</w:t>
      </w:r>
      <w:proofErr w:type="gramStart"/>
      <w:r>
        <w:rPr>
          <w:rFonts w:ascii="標楷體" w:eastAsia="標楷體" w:hAnsi="標楷體" w:hint="eastAsia"/>
          <w:spacing w:val="10"/>
        </w:rPr>
        <w:t>餘乙方</w:t>
      </w:r>
      <w:proofErr w:type="gramEnd"/>
      <w:r>
        <w:rPr>
          <w:rFonts w:ascii="標楷體" w:eastAsia="標楷體" w:hAnsi="標楷體" w:hint="eastAsia"/>
          <w:spacing w:val="10"/>
        </w:rPr>
        <w:t>不得為任何請求。</w:t>
      </w:r>
    </w:p>
    <w:p w14:paraId="74502073" w14:textId="77777777" w:rsidR="003E7AAC" w:rsidRDefault="003E7AAC">
      <w:pPr>
        <w:numPr>
          <w:ilvl w:val="0"/>
          <w:numId w:val="11"/>
        </w:numPr>
        <w:spacing w:beforeLines="10" w:before="36" w:afterLines="30" w:after="108"/>
        <w:jc w:val="both"/>
        <w:rPr>
          <w:rFonts w:ascii="標楷體" w:eastAsia="標楷體" w:hAnsi="標楷體"/>
          <w:spacing w:val="10"/>
        </w:rPr>
      </w:pPr>
      <w:r>
        <w:rPr>
          <w:rFonts w:ascii="標楷體" w:eastAsia="標楷體" w:hAnsi="標楷體" w:hint="eastAsia"/>
          <w:spacing w:val="10"/>
        </w:rPr>
        <w:lastRenderedPageBreak/>
        <w:t>乙方違約處理：</w:t>
      </w:r>
    </w:p>
    <w:p w14:paraId="40F9DA7B" w14:textId="77777777" w:rsidR="003E7AAC" w:rsidRDefault="003E7AAC">
      <w:pPr>
        <w:tabs>
          <w:tab w:val="left" w:pos="900"/>
        </w:tabs>
        <w:spacing w:beforeLines="10" w:before="36" w:afterLines="30" w:after="108"/>
        <w:ind w:leftChars="674" w:left="1618"/>
        <w:jc w:val="both"/>
        <w:rPr>
          <w:rFonts w:ascii="標楷體" w:eastAsia="標楷體" w:hAnsi="標楷體"/>
          <w:spacing w:val="10"/>
        </w:rPr>
      </w:pPr>
      <w:r>
        <w:rPr>
          <w:rFonts w:ascii="標楷體" w:eastAsia="標楷體" w:hAnsi="標楷體" w:hint="eastAsia"/>
          <w:spacing w:val="10"/>
        </w:rPr>
        <w:t>乙方倘若不依照本合約第七條合約期限交貨或完成安裝時，應按逾期之日數，每逾一日按本工程總價</w:t>
      </w:r>
      <w:r w:rsidR="00624637">
        <w:rPr>
          <w:rFonts w:ascii="標楷體" w:eastAsia="標楷體" w:hAnsi="標楷體" w:hint="eastAsia"/>
          <w:spacing w:val="10"/>
        </w:rPr>
        <w:t>千</w:t>
      </w:r>
      <w:r>
        <w:rPr>
          <w:rFonts w:ascii="標楷體" w:eastAsia="標楷體" w:hAnsi="標楷體" w:hint="eastAsia"/>
          <w:spacing w:val="10"/>
        </w:rPr>
        <w:t>分之一懲罰性違約金，懲罰性違約金上限為合約總價百分之二十，此項罰款懲罰性違約金甲方得在乙方未領之款項內扣除，惟若屬可歸責於甲方之因素致工程逾期，則不在此限。</w:t>
      </w:r>
    </w:p>
    <w:p w14:paraId="4C3F8084" w14:textId="77777777"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w:t>
      </w:r>
      <w:r w:rsidR="000761C6">
        <w:rPr>
          <w:rFonts w:ascii="標楷體" w:eastAsia="標楷體" w:hAnsi="標楷體" w:hint="eastAsia"/>
          <w:spacing w:val="10"/>
        </w:rPr>
        <w:t>四</w:t>
      </w:r>
      <w:r>
        <w:rPr>
          <w:rFonts w:ascii="標楷體" w:eastAsia="標楷體" w:hAnsi="標楷體" w:hint="eastAsia"/>
          <w:spacing w:val="10"/>
        </w:rPr>
        <w:t>條：工地清理：</w:t>
      </w:r>
    </w:p>
    <w:p w14:paraId="3B322E02" w14:textId="77777777" w:rsidR="003E7AAC" w:rsidRDefault="003E7AAC">
      <w:pPr>
        <w:spacing w:beforeLines="10" w:before="36" w:afterLines="60" w:after="216"/>
        <w:ind w:leftChars="400" w:left="1480" w:hangingChars="200" w:hanging="520"/>
        <w:jc w:val="both"/>
        <w:rPr>
          <w:rFonts w:ascii="標楷體" w:eastAsia="標楷體" w:hAnsi="標楷體"/>
          <w:spacing w:val="10"/>
        </w:rPr>
      </w:pPr>
      <w:r>
        <w:rPr>
          <w:rFonts w:ascii="標楷體" w:eastAsia="標楷體" w:hAnsi="標楷體" w:hint="eastAsia"/>
          <w:spacing w:val="10"/>
        </w:rPr>
        <w:t>一、本</w:t>
      </w:r>
      <w:proofErr w:type="gramStart"/>
      <w:r>
        <w:rPr>
          <w:rFonts w:ascii="標楷體" w:eastAsia="標楷體" w:hAnsi="標楷體" w:hint="eastAsia"/>
          <w:spacing w:val="10"/>
        </w:rPr>
        <w:t>工程於貨到</w:t>
      </w:r>
      <w:proofErr w:type="gramEnd"/>
      <w:r>
        <w:rPr>
          <w:rFonts w:ascii="標楷體" w:eastAsia="標楷體" w:hAnsi="標楷體" w:hint="eastAsia"/>
          <w:spacing w:val="10"/>
        </w:rPr>
        <w:t>現場前，其工地廢料雜物及臨時設備，應由甲方清除整理，同時提供乙方放置貨品之處所。</w:t>
      </w:r>
    </w:p>
    <w:p w14:paraId="0F1BC557" w14:textId="77777777" w:rsidR="003E7AAC" w:rsidRDefault="003E7AAC">
      <w:pPr>
        <w:spacing w:beforeLines="10" w:before="36" w:afterLines="60" w:after="216"/>
        <w:ind w:leftChars="400" w:left="1480" w:hangingChars="200" w:hanging="520"/>
        <w:jc w:val="both"/>
        <w:rPr>
          <w:rFonts w:ascii="標楷體" w:eastAsia="標楷體" w:hAnsi="標楷體"/>
          <w:spacing w:val="10"/>
        </w:rPr>
      </w:pPr>
      <w:r>
        <w:rPr>
          <w:rFonts w:ascii="標楷體" w:eastAsia="標楷體" w:hAnsi="標楷體" w:hint="eastAsia"/>
          <w:spacing w:val="10"/>
        </w:rPr>
        <w:t>二、有關建築工事回填澆灌後之清潔，應由甲方負責清理。</w:t>
      </w:r>
    </w:p>
    <w:p w14:paraId="376E6071" w14:textId="77777777" w:rsidR="003E7AAC" w:rsidRDefault="003E7AAC">
      <w:pPr>
        <w:spacing w:beforeLines="10" w:before="36" w:afterLines="60" w:after="216"/>
        <w:ind w:leftChars="400" w:left="1480" w:hangingChars="200" w:hanging="520"/>
        <w:jc w:val="both"/>
        <w:rPr>
          <w:rFonts w:ascii="標楷體" w:eastAsia="標楷體" w:hAnsi="標楷體"/>
          <w:spacing w:val="10"/>
        </w:rPr>
      </w:pPr>
      <w:r>
        <w:rPr>
          <w:rFonts w:ascii="標楷體" w:eastAsia="標楷體" w:hAnsi="標楷體" w:hint="eastAsia"/>
          <w:spacing w:val="10"/>
        </w:rPr>
        <w:t>三、本工程貨到現場後因施工所產生之廢料、雜物由乙方負責清理，惟如</w:t>
      </w:r>
      <w:proofErr w:type="gramStart"/>
      <w:r>
        <w:rPr>
          <w:rFonts w:ascii="標楷體" w:eastAsia="標楷體" w:hAnsi="標楷體" w:hint="eastAsia"/>
          <w:spacing w:val="10"/>
        </w:rPr>
        <w:t>甲方代為</w:t>
      </w:r>
      <w:proofErr w:type="gramEnd"/>
      <w:r>
        <w:rPr>
          <w:rFonts w:ascii="標楷體" w:eastAsia="標楷體" w:hAnsi="標楷體" w:hint="eastAsia"/>
          <w:spacing w:val="10"/>
        </w:rPr>
        <w:t>清運需事先告知乙方，並由乙方簽認，以做為乙方付款之依據，甲方得在乙方未領之款項內扣除。</w:t>
      </w:r>
    </w:p>
    <w:p w14:paraId="20768D9E" w14:textId="77777777" w:rsidR="003E7AAC" w:rsidRDefault="003E7AAC">
      <w:pPr>
        <w:spacing w:beforeLines="10" w:before="36" w:afterLines="60" w:after="216"/>
        <w:jc w:val="both"/>
        <w:rPr>
          <w:rFonts w:ascii="標楷體" w:eastAsia="標楷體" w:hAnsi="標楷體"/>
          <w:spacing w:val="10"/>
        </w:rPr>
      </w:pPr>
      <w:r>
        <w:rPr>
          <w:rFonts w:ascii="標楷體" w:eastAsia="標楷體" w:hAnsi="標楷體" w:hint="eastAsia"/>
          <w:spacing w:val="10"/>
        </w:rPr>
        <w:t>第十</w:t>
      </w:r>
      <w:r w:rsidR="000761C6">
        <w:rPr>
          <w:rFonts w:ascii="標楷體" w:eastAsia="標楷體" w:hAnsi="標楷體" w:hint="eastAsia"/>
          <w:spacing w:val="10"/>
        </w:rPr>
        <w:t>五</w:t>
      </w:r>
      <w:r>
        <w:rPr>
          <w:rFonts w:ascii="標楷體" w:eastAsia="標楷體" w:hAnsi="標楷體" w:hint="eastAsia"/>
          <w:spacing w:val="10"/>
        </w:rPr>
        <w:t>條：合約</w:t>
      </w:r>
      <w:r w:rsidR="00A43C33">
        <w:rPr>
          <w:rFonts w:ascii="標楷體" w:eastAsia="標楷體" w:hAnsi="標楷體" w:hint="eastAsia"/>
          <w:spacing w:val="10"/>
        </w:rPr>
        <w:t>期間</w:t>
      </w:r>
      <w:r>
        <w:rPr>
          <w:rFonts w:ascii="標楷體" w:eastAsia="標楷體" w:hAnsi="標楷體" w:hint="eastAsia"/>
          <w:spacing w:val="10"/>
        </w:rPr>
        <w:t>：</w:t>
      </w:r>
    </w:p>
    <w:p w14:paraId="7F23B392" w14:textId="77777777" w:rsidR="003E7AAC" w:rsidRDefault="003E7AAC">
      <w:pPr>
        <w:pStyle w:val="3"/>
        <w:spacing w:afterLines="60" w:after="216"/>
        <w:rPr>
          <w:rFonts w:ascii="標楷體" w:hAnsi="標楷體"/>
          <w:spacing w:val="10"/>
        </w:rPr>
      </w:pPr>
      <w:r>
        <w:rPr>
          <w:rFonts w:ascii="標楷體" w:hAnsi="標楷體" w:hint="eastAsia"/>
          <w:spacing w:val="10"/>
        </w:rPr>
        <w:t>本合約及其附件自簽訂之日起，至保固期</w:t>
      </w:r>
      <w:r w:rsidR="00A43C33">
        <w:rPr>
          <w:rFonts w:ascii="標楷體" w:hAnsi="標楷體" w:hint="eastAsia"/>
          <w:spacing w:val="10"/>
        </w:rPr>
        <w:t>間屆</w:t>
      </w:r>
      <w:r>
        <w:rPr>
          <w:rFonts w:ascii="標楷體" w:hAnsi="標楷體" w:hint="eastAsia"/>
          <w:spacing w:val="10"/>
        </w:rPr>
        <w:t>滿之日止為</w:t>
      </w:r>
      <w:r w:rsidR="00A43C33">
        <w:rPr>
          <w:rFonts w:ascii="標楷體" w:hAnsi="標楷體" w:hint="eastAsia"/>
          <w:spacing w:val="10"/>
        </w:rPr>
        <w:t>合約有效</w:t>
      </w:r>
      <w:proofErr w:type="gramStart"/>
      <w:r>
        <w:rPr>
          <w:rFonts w:ascii="標楷體" w:hAnsi="標楷體" w:hint="eastAsia"/>
          <w:spacing w:val="10"/>
        </w:rPr>
        <w:t>期間，</w:t>
      </w:r>
      <w:proofErr w:type="gramEnd"/>
      <w:r>
        <w:rPr>
          <w:rFonts w:ascii="標楷體" w:hAnsi="標楷體" w:hint="eastAsia"/>
          <w:spacing w:val="10"/>
        </w:rPr>
        <w:t>。</w:t>
      </w:r>
    </w:p>
    <w:p w14:paraId="17ACEBB1" w14:textId="77777777" w:rsidR="003E7AAC" w:rsidRDefault="003E7AAC">
      <w:pPr>
        <w:pStyle w:val="3"/>
        <w:spacing w:beforeLines="20" w:before="72" w:afterLines="60" w:after="216"/>
        <w:ind w:leftChars="0" w:left="0"/>
        <w:rPr>
          <w:rFonts w:ascii="標楷體" w:hAnsi="標楷體"/>
          <w:spacing w:val="10"/>
        </w:rPr>
      </w:pPr>
      <w:r>
        <w:rPr>
          <w:rFonts w:ascii="標楷體" w:hAnsi="標楷體" w:hint="eastAsia"/>
          <w:spacing w:val="10"/>
        </w:rPr>
        <w:t>第十</w:t>
      </w:r>
      <w:r w:rsidR="000761C6">
        <w:rPr>
          <w:rFonts w:ascii="標楷體" w:hAnsi="標楷體" w:hint="eastAsia"/>
          <w:spacing w:val="10"/>
        </w:rPr>
        <w:t>六</w:t>
      </w:r>
      <w:r>
        <w:rPr>
          <w:rFonts w:ascii="標楷體" w:hAnsi="標楷體" w:hint="eastAsia"/>
          <w:spacing w:val="10"/>
        </w:rPr>
        <w:t>條：特約條款：</w:t>
      </w:r>
    </w:p>
    <w:p w14:paraId="5FDA9E52" w14:textId="77777777" w:rsidR="00A65581" w:rsidRDefault="003E7AAC">
      <w:pPr>
        <w:pStyle w:val="3"/>
        <w:spacing w:beforeLines="20" w:before="72" w:afterLines="60" w:after="216"/>
        <w:ind w:leftChars="0" w:left="1820" w:hangingChars="700" w:hanging="1820"/>
        <w:rPr>
          <w:rFonts w:ascii="標楷體" w:hAnsi="標楷體"/>
          <w:spacing w:val="10"/>
        </w:rPr>
      </w:pPr>
      <w:r>
        <w:rPr>
          <w:rFonts w:ascii="標楷體" w:hAnsi="標楷體" w:hint="eastAsia"/>
          <w:spacing w:val="10"/>
        </w:rPr>
        <w:t xml:space="preserve">　　　一、本設備器材在款項未付清前（不含保固款），其所有權仍歸屬乙方所有，</w:t>
      </w:r>
    </w:p>
    <w:p w14:paraId="60F89265" w14:textId="77777777" w:rsidR="003E7AAC" w:rsidRDefault="00A65581">
      <w:pPr>
        <w:pStyle w:val="3"/>
        <w:spacing w:beforeLines="20" w:before="72" w:afterLines="60" w:after="216"/>
        <w:ind w:leftChars="0" w:left="1820" w:hangingChars="700" w:hanging="1820"/>
        <w:rPr>
          <w:rFonts w:ascii="標楷體" w:hAnsi="標楷體"/>
          <w:spacing w:val="10"/>
        </w:rPr>
      </w:pPr>
      <w:r>
        <w:rPr>
          <w:rFonts w:ascii="標楷體" w:hAnsi="標楷體"/>
          <w:spacing w:val="10"/>
        </w:rPr>
        <w:t xml:space="preserve">         </w:t>
      </w:r>
      <w:r w:rsidR="003E7AAC">
        <w:rPr>
          <w:rFonts w:ascii="標楷體" w:hAnsi="標楷體" w:hint="eastAsia"/>
          <w:spacing w:val="10"/>
        </w:rPr>
        <w:t>價款付清後所有權始</w:t>
      </w:r>
      <w:proofErr w:type="gramStart"/>
      <w:r w:rsidR="003E7AAC">
        <w:rPr>
          <w:rFonts w:ascii="標楷體" w:hAnsi="標楷體" w:hint="eastAsia"/>
          <w:spacing w:val="10"/>
        </w:rPr>
        <w:t>轉移給甲方</w:t>
      </w:r>
      <w:proofErr w:type="gramEnd"/>
      <w:r w:rsidR="003E7AAC">
        <w:rPr>
          <w:rFonts w:ascii="標楷體" w:hAnsi="標楷體" w:hint="eastAsia"/>
          <w:spacing w:val="10"/>
        </w:rPr>
        <w:t>。</w:t>
      </w:r>
    </w:p>
    <w:p w14:paraId="3B150808" w14:textId="77777777" w:rsidR="00A65581" w:rsidRDefault="003E7AAC">
      <w:pPr>
        <w:pStyle w:val="3"/>
        <w:tabs>
          <w:tab w:val="left" w:pos="900"/>
        </w:tabs>
        <w:spacing w:beforeLines="20" w:before="72" w:afterLines="60" w:after="216"/>
        <w:ind w:leftChars="0" w:left="1820" w:hangingChars="700" w:hanging="1820"/>
        <w:rPr>
          <w:rFonts w:ascii="標楷體" w:hAnsi="標楷體"/>
          <w:spacing w:val="10"/>
        </w:rPr>
      </w:pPr>
      <w:r>
        <w:rPr>
          <w:rFonts w:ascii="標楷體" w:hAnsi="標楷體" w:hint="eastAsia"/>
          <w:spacing w:val="10"/>
        </w:rPr>
        <w:t xml:space="preserve">　　　二、如因甲方因素或建物設計上之疏忽，致影響驗收時，甲方不得以此做為逾</w:t>
      </w:r>
    </w:p>
    <w:p w14:paraId="30E1DE7E" w14:textId="77777777" w:rsidR="003E7AAC" w:rsidRDefault="00A65581">
      <w:pPr>
        <w:pStyle w:val="3"/>
        <w:tabs>
          <w:tab w:val="left" w:pos="900"/>
        </w:tabs>
        <w:spacing w:beforeLines="20" w:before="72" w:afterLines="60" w:after="216"/>
        <w:ind w:leftChars="0" w:left="1820" w:hangingChars="700" w:hanging="1820"/>
        <w:rPr>
          <w:rFonts w:ascii="標楷體" w:hAnsi="標楷體"/>
          <w:spacing w:val="10"/>
        </w:rPr>
      </w:pPr>
      <w:r>
        <w:rPr>
          <w:rFonts w:ascii="標楷體" w:hAnsi="標楷體"/>
          <w:spacing w:val="10"/>
        </w:rPr>
        <w:t xml:space="preserve">         </w:t>
      </w:r>
      <w:r w:rsidR="003E7AAC">
        <w:rPr>
          <w:rFonts w:ascii="標楷體" w:hAnsi="標楷體" w:hint="eastAsia"/>
          <w:spacing w:val="10"/>
        </w:rPr>
        <w:t>期或拒付款之藉口。</w:t>
      </w:r>
    </w:p>
    <w:p w14:paraId="64215B77" w14:textId="77777777" w:rsidR="003E7AAC" w:rsidRDefault="003E7AAC">
      <w:pPr>
        <w:pStyle w:val="3"/>
        <w:numPr>
          <w:ilvl w:val="0"/>
          <w:numId w:val="11"/>
        </w:numPr>
        <w:spacing w:beforeLines="20" w:before="72" w:afterLines="60" w:after="216"/>
        <w:ind w:leftChars="0"/>
        <w:rPr>
          <w:rFonts w:ascii="標楷體" w:hAnsi="標楷體"/>
          <w:spacing w:val="10"/>
        </w:rPr>
      </w:pPr>
      <w:r>
        <w:rPr>
          <w:rFonts w:ascii="標楷體" w:hAnsi="標楷體" w:hint="eastAsia"/>
          <w:spacing w:val="10"/>
        </w:rPr>
        <w:t>乙方不得將本合約轉讓(包)與第三者。</w:t>
      </w:r>
    </w:p>
    <w:p w14:paraId="6EBEE04F" w14:textId="77777777" w:rsidR="003E7AAC" w:rsidRDefault="003E7AAC">
      <w:pPr>
        <w:pStyle w:val="3"/>
        <w:numPr>
          <w:ilvl w:val="0"/>
          <w:numId w:val="11"/>
        </w:numPr>
        <w:spacing w:beforeLines="20" w:before="72" w:afterLines="60" w:after="216"/>
        <w:ind w:leftChars="0"/>
        <w:rPr>
          <w:rFonts w:ascii="標楷體" w:hAnsi="標楷體"/>
          <w:spacing w:val="10"/>
        </w:rPr>
      </w:pPr>
      <w:r>
        <w:rPr>
          <w:rFonts w:ascii="標楷體" w:hAnsi="標楷體" w:hint="eastAsia"/>
          <w:spacing w:val="10"/>
        </w:rPr>
        <w:t>乙方就本(</w:t>
      </w:r>
      <w:r w:rsidR="00351934">
        <w:rPr>
          <w:rFonts w:ascii="標楷體" w:hAnsi="標楷體" w:hint="eastAsia"/>
          <w:spacing w:val="10"/>
        </w:rPr>
        <w:t>冰水主機</w:t>
      </w:r>
      <w:r>
        <w:rPr>
          <w:rFonts w:ascii="標楷體" w:hAnsi="標楷體" w:hint="eastAsia"/>
          <w:spacing w:val="10"/>
        </w:rPr>
        <w:t>)工程之施作，應投保</w:t>
      </w:r>
      <w:r>
        <w:rPr>
          <w:rFonts w:hint="eastAsia"/>
          <w:bCs/>
        </w:rPr>
        <w:t>營建工程綜合保險</w:t>
      </w:r>
      <w:r>
        <w:rPr>
          <w:rFonts w:ascii="標楷體" w:hAnsi="標楷體" w:hint="eastAsia"/>
          <w:spacing w:val="10"/>
        </w:rPr>
        <w:t>。</w:t>
      </w:r>
    </w:p>
    <w:p w14:paraId="2BB02F1C" w14:textId="77777777" w:rsidR="003E7AAC" w:rsidRDefault="003E7AAC">
      <w:pPr>
        <w:pStyle w:val="3"/>
        <w:numPr>
          <w:ilvl w:val="0"/>
          <w:numId w:val="11"/>
        </w:numPr>
        <w:spacing w:beforeLines="20" w:before="72" w:afterLines="60" w:after="216"/>
        <w:ind w:leftChars="0"/>
        <w:rPr>
          <w:rFonts w:ascii="標楷體" w:hAnsi="標楷體"/>
          <w:spacing w:val="10"/>
        </w:rPr>
      </w:pPr>
      <w:r>
        <w:rPr>
          <w:rFonts w:ascii="標楷體" w:hAnsi="標楷體" w:hint="eastAsia"/>
          <w:spacing w:val="10"/>
        </w:rPr>
        <w:t>甲方於完成簽約後，得變更本約第二條交貨及安裝地點，惟應補償因變更交貨及安裝地點所衍生之運費及其他相關費用。</w:t>
      </w:r>
    </w:p>
    <w:p w14:paraId="210C1B1E" w14:textId="77777777" w:rsidR="00351934" w:rsidRDefault="003E7AAC" w:rsidP="00351934">
      <w:pPr>
        <w:pStyle w:val="3"/>
        <w:numPr>
          <w:ilvl w:val="0"/>
          <w:numId w:val="11"/>
        </w:numPr>
        <w:spacing w:beforeLines="20" w:before="72" w:afterLines="60" w:after="216" w:line="440" w:lineRule="exact"/>
        <w:ind w:leftChars="0"/>
        <w:rPr>
          <w:rFonts w:ascii="標楷體" w:hAnsi="標楷體"/>
          <w:spacing w:val="10"/>
        </w:rPr>
      </w:pPr>
      <w:r w:rsidRPr="00360786">
        <w:rPr>
          <w:rFonts w:ascii="標楷體" w:hAnsi="標楷體" w:hint="eastAsia"/>
          <w:spacing w:val="10"/>
        </w:rPr>
        <w:t>甲方驗收期限，係自乙方於合於驗收條件時，通</w:t>
      </w:r>
      <w:r w:rsidRPr="000A581C">
        <w:rPr>
          <w:rFonts w:ascii="標楷體" w:hAnsi="標楷體" w:hint="eastAsia"/>
          <w:spacing w:val="10"/>
        </w:rPr>
        <w:t>知甲方後</w:t>
      </w:r>
      <w:r w:rsidR="00351934" w:rsidRPr="000A581C">
        <w:rPr>
          <w:rFonts w:ascii="標楷體" w:hAnsi="標楷體" w:hint="eastAsia"/>
          <w:spacing w:val="10"/>
        </w:rPr>
        <w:t>30</w:t>
      </w:r>
      <w:r w:rsidRPr="000A581C">
        <w:rPr>
          <w:rFonts w:ascii="標楷體" w:hAnsi="標楷體" w:hint="eastAsia"/>
          <w:spacing w:val="10"/>
        </w:rPr>
        <w:t>個營</w:t>
      </w:r>
      <w:r w:rsidRPr="00360786">
        <w:rPr>
          <w:rFonts w:ascii="標楷體" w:hAnsi="標楷體" w:hint="eastAsia"/>
          <w:spacing w:val="10"/>
        </w:rPr>
        <w:t>業日內甲方應完成驗收。</w:t>
      </w:r>
    </w:p>
    <w:p w14:paraId="68790E7C" w14:textId="77777777" w:rsidR="003E7AAC" w:rsidRPr="00351934" w:rsidRDefault="003E7AAC" w:rsidP="00351934">
      <w:pPr>
        <w:pStyle w:val="3"/>
        <w:spacing w:beforeLines="20" w:before="72" w:afterLines="60" w:after="216" w:line="440" w:lineRule="exact"/>
        <w:ind w:leftChars="0" w:left="0"/>
        <w:rPr>
          <w:rFonts w:ascii="標楷體" w:hAnsi="標楷體"/>
          <w:spacing w:val="10"/>
        </w:rPr>
      </w:pPr>
      <w:r w:rsidRPr="00351934">
        <w:rPr>
          <w:rFonts w:ascii="標楷體" w:hAnsi="標楷體" w:hint="eastAsia"/>
          <w:spacing w:val="10"/>
        </w:rPr>
        <w:t>第十</w:t>
      </w:r>
      <w:r w:rsidR="000761C6">
        <w:rPr>
          <w:rFonts w:ascii="標楷體" w:hAnsi="標楷體" w:hint="eastAsia"/>
          <w:spacing w:val="10"/>
        </w:rPr>
        <w:t>七</w:t>
      </w:r>
      <w:r w:rsidRPr="00351934">
        <w:rPr>
          <w:rFonts w:ascii="標楷體" w:hAnsi="標楷體" w:hint="eastAsia"/>
          <w:spacing w:val="10"/>
        </w:rPr>
        <w:t>條：終止合約權：</w:t>
      </w:r>
    </w:p>
    <w:p w14:paraId="072D9AEB" w14:textId="77777777" w:rsidR="003E7AAC" w:rsidRDefault="003E7AAC">
      <w:pPr>
        <w:pStyle w:val="3"/>
        <w:spacing w:beforeLines="20" w:before="72" w:afterLines="60" w:after="216"/>
        <w:ind w:leftChars="385" w:left="1444" w:hangingChars="200" w:hanging="520"/>
        <w:rPr>
          <w:rFonts w:ascii="標楷體" w:hAnsi="標楷體"/>
          <w:spacing w:val="10"/>
        </w:rPr>
      </w:pPr>
      <w:r>
        <w:rPr>
          <w:rFonts w:ascii="標楷體" w:hAnsi="標楷體" w:hint="eastAsia"/>
          <w:spacing w:val="10"/>
        </w:rPr>
        <w:t>一、甲乙雙方之任一方若有違反合約之事實或發生清算或破產等信用貶落情</w:t>
      </w:r>
      <w:r>
        <w:rPr>
          <w:rFonts w:ascii="標楷體" w:hAnsi="標楷體" w:hint="eastAsia"/>
          <w:spacing w:val="10"/>
        </w:rPr>
        <w:lastRenderedPageBreak/>
        <w:t>形，致工程無法進行時，經催告而未改善者，他方得終止本合約，違約方必須賠償對方之損失。</w:t>
      </w:r>
    </w:p>
    <w:p w14:paraId="7B9CE41D" w14:textId="77777777" w:rsidR="00A43C33" w:rsidRDefault="003E7AAC">
      <w:pPr>
        <w:pStyle w:val="3"/>
        <w:spacing w:beforeLines="20" w:before="72" w:afterLines="60" w:after="216"/>
        <w:ind w:leftChars="0" w:left="0" w:firstLineChars="400" w:firstLine="960"/>
        <w:rPr>
          <w:rFonts w:ascii="標楷體" w:hAnsi="標楷體"/>
        </w:rPr>
      </w:pPr>
      <w:r>
        <w:rPr>
          <w:rFonts w:ascii="標楷體" w:hAnsi="標楷體" w:hint="eastAsia"/>
        </w:rPr>
        <w:t>二、乙方逾期完工(交貨)逾</w:t>
      </w:r>
      <w:r w:rsidR="00351934" w:rsidRPr="000A581C">
        <w:rPr>
          <w:rFonts w:ascii="標楷體" w:hAnsi="標楷體" w:hint="eastAsia"/>
        </w:rPr>
        <w:t>參</w:t>
      </w:r>
      <w:proofErr w:type="gramStart"/>
      <w:r>
        <w:rPr>
          <w:rFonts w:ascii="標楷體" w:hAnsi="標楷體" w:hint="eastAsia"/>
        </w:rPr>
        <w:t>個</w:t>
      </w:r>
      <w:proofErr w:type="gramEnd"/>
      <w:r>
        <w:rPr>
          <w:rFonts w:ascii="標楷體" w:hAnsi="標楷體" w:hint="eastAsia"/>
        </w:rPr>
        <w:t>月以上</w:t>
      </w:r>
      <w:r w:rsidR="00634891">
        <w:rPr>
          <w:rFonts w:ascii="標楷體" w:hAnsi="標楷體" w:hint="eastAsia"/>
        </w:rPr>
        <w:t>或違反本合約規定</w:t>
      </w:r>
      <w:r w:rsidR="00A43C33">
        <w:rPr>
          <w:rFonts w:ascii="標楷體" w:hAnsi="標楷體" w:hint="eastAsia"/>
        </w:rPr>
        <w:t>，</w:t>
      </w:r>
      <w:r w:rsidR="00634891">
        <w:rPr>
          <w:rFonts w:ascii="標楷體" w:hAnsi="標楷體" w:hint="eastAsia"/>
        </w:rPr>
        <w:t>經甲方催告仍不改善</w:t>
      </w:r>
      <w:r>
        <w:rPr>
          <w:rFonts w:ascii="標楷體" w:hAnsi="標楷體" w:hint="eastAsia"/>
        </w:rPr>
        <w:t>，</w:t>
      </w:r>
    </w:p>
    <w:p w14:paraId="4CE815F5" w14:textId="77777777" w:rsidR="003E7AAC" w:rsidRDefault="00A43C33" w:rsidP="00A43C33">
      <w:pPr>
        <w:pStyle w:val="3"/>
        <w:spacing w:beforeLines="20" w:before="72" w:afterLines="60" w:after="216"/>
        <w:ind w:leftChars="0" w:left="0" w:firstLineChars="400" w:firstLine="960"/>
        <w:rPr>
          <w:rFonts w:ascii="標楷體" w:hAnsi="標楷體"/>
          <w:spacing w:val="10"/>
        </w:rPr>
      </w:pPr>
      <w:r>
        <w:rPr>
          <w:rFonts w:ascii="標楷體" w:hAnsi="標楷體"/>
        </w:rPr>
        <w:t xml:space="preserve">    </w:t>
      </w:r>
      <w:r w:rsidR="003E7AAC">
        <w:rPr>
          <w:rFonts w:ascii="標楷體" w:hAnsi="標楷體" w:hint="eastAsia"/>
        </w:rPr>
        <w:t>甲方得終止本合約，並請求損害賠償。</w:t>
      </w:r>
    </w:p>
    <w:p w14:paraId="7E9F47B8" w14:textId="77777777" w:rsidR="003E7AAC" w:rsidRDefault="003E7AAC">
      <w:pPr>
        <w:pStyle w:val="3"/>
        <w:spacing w:afterLines="50" w:after="180"/>
        <w:ind w:leftChars="0" w:left="2860" w:hangingChars="1100" w:hanging="2860"/>
        <w:rPr>
          <w:rFonts w:ascii="標楷體" w:hAnsi="標楷體"/>
          <w:spacing w:val="10"/>
        </w:rPr>
      </w:pPr>
      <w:r>
        <w:rPr>
          <w:rFonts w:ascii="標楷體" w:hAnsi="標楷體" w:hint="eastAsia"/>
          <w:spacing w:val="10"/>
        </w:rPr>
        <w:t>第十</w:t>
      </w:r>
      <w:r w:rsidR="000761C6">
        <w:rPr>
          <w:rFonts w:ascii="標楷體" w:hAnsi="標楷體" w:hint="eastAsia"/>
          <w:spacing w:val="10"/>
        </w:rPr>
        <w:t>八</w:t>
      </w:r>
      <w:r>
        <w:rPr>
          <w:rFonts w:ascii="標楷體" w:hAnsi="標楷體" w:hint="eastAsia"/>
          <w:spacing w:val="10"/>
        </w:rPr>
        <w:t>條：合意管轄：</w:t>
      </w:r>
    </w:p>
    <w:p w14:paraId="3F8F5761" w14:textId="77777777" w:rsidR="003E7AAC" w:rsidRDefault="003E7AAC">
      <w:pPr>
        <w:pStyle w:val="3"/>
        <w:spacing w:afterLines="50" w:after="180"/>
        <w:ind w:leftChars="0" w:left="2860" w:hangingChars="1100" w:hanging="2860"/>
        <w:rPr>
          <w:rFonts w:ascii="標楷體" w:hAnsi="標楷體"/>
          <w:spacing w:val="10"/>
        </w:rPr>
      </w:pPr>
      <w:r>
        <w:rPr>
          <w:rFonts w:ascii="標楷體" w:hAnsi="標楷體" w:hint="eastAsia"/>
          <w:spacing w:val="10"/>
        </w:rPr>
        <w:t xml:space="preserve">　　　　　因本合約而涉訟，甲、乙方雙方同意以台北地方法院為第一審管轄法院。</w:t>
      </w:r>
    </w:p>
    <w:p w14:paraId="7917EFB0" w14:textId="77777777" w:rsidR="003E7AAC" w:rsidRDefault="003E7AAC">
      <w:pPr>
        <w:pStyle w:val="3"/>
        <w:spacing w:afterLines="50" w:after="180"/>
        <w:ind w:leftChars="0" w:left="2860" w:hangingChars="1100" w:hanging="2860"/>
        <w:rPr>
          <w:rFonts w:ascii="標楷體" w:hAnsi="標楷體"/>
          <w:spacing w:val="10"/>
        </w:rPr>
      </w:pPr>
      <w:r>
        <w:rPr>
          <w:rFonts w:ascii="標楷體" w:hAnsi="標楷體" w:hint="eastAsia"/>
          <w:spacing w:val="10"/>
        </w:rPr>
        <w:t>第十</w:t>
      </w:r>
      <w:r w:rsidR="000761C6">
        <w:rPr>
          <w:rFonts w:ascii="標楷體" w:hAnsi="標楷體" w:hint="eastAsia"/>
          <w:spacing w:val="10"/>
        </w:rPr>
        <w:t>九</w:t>
      </w:r>
      <w:r>
        <w:rPr>
          <w:rFonts w:ascii="標楷體" w:hAnsi="標楷體" w:hint="eastAsia"/>
          <w:spacing w:val="10"/>
        </w:rPr>
        <w:t>條：附則：</w:t>
      </w:r>
    </w:p>
    <w:p w14:paraId="26532FC5" w14:textId="77777777" w:rsidR="003E7AAC" w:rsidRDefault="003E7AAC">
      <w:pPr>
        <w:pStyle w:val="3"/>
        <w:spacing w:afterLines="50" w:after="180"/>
        <w:ind w:leftChars="0" w:left="1258" w:hangingChars="484" w:hanging="1258"/>
        <w:rPr>
          <w:rFonts w:ascii="標楷體" w:hAnsi="標楷體"/>
          <w:spacing w:val="10"/>
        </w:rPr>
      </w:pPr>
      <w:r>
        <w:rPr>
          <w:rFonts w:ascii="標楷體" w:hAnsi="標楷體" w:hint="eastAsia"/>
          <w:spacing w:val="10"/>
        </w:rPr>
        <w:t xml:space="preserve">　　　　　本合約經甲、乙雙方簽章後立即生效，甲、乙雙方各存執正本</w:t>
      </w:r>
      <w:proofErr w:type="gramStart"/>
      <w:r>
        <w:rPr>
          <w:rFonts w:ascii="標楷體" w:hAnsi="標楷體" w:hint="eastAsia"/>
          <w:spacing w:val="10"/>
        </w:rPr>
        <w:t>各壹份</w:t>
      </w:r>
      <w:proofErr w:type="gramEnd"/>
      <w:r>
        <w:rPr>
          <w:rFonts w:ascii="標楷體" w:hAnsi="標楷體" w:hint="eastAsia"/>
          <w:spacing w:val="10"/>
        </w:rPr>
        <w:t>為</w:t>
      </w:r>
      <w:proofErr w:type="gramStart"/>
      <w:r>
        <w:rPr>
          <w:rFonts w:ascii="標楷體" w:hAnsi="標楷體" w:hint="eastAsia"/>
          <w:spacing w:val="10"/>
        </w:rPr>
        <w:t>憑</w:t>
      </w:r>
      <w:proofErr w:type="gramEnd"/>
      <w:r>
        <w:rPr>
          <w:rFonts w:ascii="標楷體" w:hAnsi="標楷體" w:hint="eastAsia"/>
          <w:spacing w:val="10"/>
        </w:rPr>
        <w:t>。</w:t>
      </w:r>
    </w:p>
    <w:p w14:paraId="605C63B8" w14:textId="77777777" w:rsidR="003E7AAC" w:rsidRDefault="003E7AAC">
      <w:pPr>
        <w:pStyle w:val="3"/>
        <w:spacing w:afterLines="50" w:after="180"/>
        <w:ind w:leftChars="0" w:left="2860" w:hangingChars="1100" w:hanging="2860"/>
        <w:rPr>
          <w:rFonts w:ascii="標楷體" w:hAnsi="標楷體"/>
          <w:spacing w:val="10"/>
        </w:rPr>
      </w:pPr>
      <w:proofErr w:type="gramStart"/>
      <w:r>
        <w:rPr>
          <w:rFonts w:ascii="標楷體" w:hAnsi="標楷體" w:hint="eastAsia"/>
          <w:spacing w:val="10"/>
        </w:rPr>
        <w:t>第廿</w:t>
      </w:r>
      <w:r w:rsidR="000761C6">
        <w:rPr>
          <w:rFonts w:ascii="標楷體" w:hAnsi="標楷體" w:hint="eastAsia"/>
          <w:spacing w:val="10"/>
        </w:rPr>
        <w:t>十</w:t>
      </w:r>
      <w:r>
        <w:rPr>
          <w:rFonts w:ascii="標楷體" w:hAnsi="標楷體" w:hint="eastAsia"/>
          <w:spacing w:val="10"/>
        </w:rPr>
        <w:t>條</w:t>
      </w:r>
      <w:proofErr w:type="gramEnd"/>
      <w:r>
        <w:rPr>
          <w:rFonts w:ascii="標楷體" w:hAnsi="標楷體" w:hint="eastAsia"/>
          <w:spacing w:val="10"/>
        </w:rPr>
        <w:t>：合約附件：</w:t>
      </w:r>
    </w:p>
    <w:p w14:paraId="536A6ACD" w14:textId="77777777" w:rsidR="003E7AAC" w:rsidRDefault="003E7AAC">
      <w:pPr>
        <w:pStyle w:val="3"/>
        <w:spacing w:afterLines="50" w:after="180"/>
        <w:ind w:leftChars="504" w:left="1210"/>
        <w:rPr>
          <w:rFonts w:ascii="標楷體" w:hAnsi="標楷體"/>
          <w:spacing w:val="10"/>
        </w:rPr>
      </w:pPr>
      <w:r>
        <w:rPr>
          <w:rFonts w:ascii="標楷體" w:hAnsi="標楷體" w:hint="eastAsia"/>
          <w:spacing w:val="10"/>
        </w:rPr>
        <w:t>本合約附件為本合約之</w:t>
      </w:r>
      <w:proofErr w:type="gramStart"/>
      <w:r>
        <w:rPr>
          <w:rFonts w:ascii="標楷體" w:hAnsi="標楷體" w:hint="eastAsia"/>
          <w:spacing w:val="10"/>
        </w:rPr>
        <w:t>一</w:t>
      </w:r>
      <w:proofErr w:type="gramEnd"/>
      <w:r>
        <w:rPr>
          <w:rFonts w:ascii="標楷體" w:hAnsi="標楷體" w:hint="eastAsia"/>
          <w:spacing w:val="10"/>
        </w:rPr>
        <w:t>部份，與本合約具同等效力，甲乙</w:t>
      </w:r>
      <w:proofErr w:type="gramStart"/>
      <w:r>
        <w:rPr>
          <w:rFonts w:ascii="標楷體" w:hAnsi="標楷體" w:hint="eastAsia"/>
          <w:spacing w:val="10"/>
        </w:rPr>
        <w:t>雙方均應遵守</w:t>
      </w:r>
      <w:proofErr w:type="gramEnd"/>
      <w:r>
        <w:rPr>
          <w:rFonts w:ascii="標楷體" w:hAnsi="標楷體" w:hint="eastAsia"/>
          <w:spacing w:val="10"/>
        </w:rPr>
        <w:t>之，本合約附件計有：</w:t>
      </w:r>
    </w:p>
    <w:p w14:paraId="349015F6" w14:textId="77777777" w:rsidR="003E7AAC" w:rsidRDefault="003E7AAC">
      <w:pPr>
        <w:pStyle w:val="3"/>
        <w:numPr>
          <w:ilvl w:val="0"/>
          <w:numId w:val="7"/>
        </w:numPr>
        <w:spacing w:afterLines="50" w:after="180"/>
        <w:ind w:leftChars="0"/>
        <w:rPr>
          <w:rFonts w:ascii="標楷體" w:hAnsi="標楷體"/>
          <w:spacing w:val="10"/>
        </w:rPr>
      </w:pPr>
      <w:r>
        <w:rPr>
          <w:rFonts w:ascii="標楷體" w:hAnsi="標楷體" w:hint="eastAsia"/>
          <w:spacing w:val="10"/>
        </w:rPr>
        <w:t>報價單　　　　　　　　　　　　　　　　　　　　　　共  張。</w:t>
      </w:r>
    </w:p>
    <w:p w14:paraId="16A74FE4" w14:textId="77777777" w:rsidR="003E7AAC" w:rsidRDefault="003E7AAC">
      <w:pPr>
        <w:pStyle w:val="3"/>
        <w:numPr>
          <w:ilvl w:val="0"/>
          <w:numId w:val="7"/>
        </w:numPr>
        <w:spacing w:afterLines="50" w:after="180"/>
        <w:ind w:leftChars="0"/>
        <w:rPr>
          <w:rFonts w:ascii="標楷體" w:hAnsi="標楷體"/>
          <w:spacing w:val="10"/>
        </w:rPr>
      </w:pPr>
      <w:r>
        <w:rPr>
          <w:rFonts w:ascii="標楷體" w:hAnsi="標楷體" w:hint="eastAsia"/>
          <w:spacing w:val="10"/>
        </w:rPr>
        <w:t>規格表　　　　　　　　　　　　　　　　　　　　　　共  張。</w:t>
      </w:r>
    </w:p>
    <w:p w14:paraId="2BB0A948" w14:textId="77777777" w:rsidR="003E7AAC" w:rsidRDefault="00BA5586">
      <w:pPr>
        <w:pStyle w:val="3"/>
        <w:numPr>
          <w:ilvl w:val="0"/>
          <w:numId w:val="7"/>
        </w:numPr>
        <w:spacing w:afterLines="50" w:after="180"/>
        <w:ind w:leftChars="0"/>
        <w:rPr>
          <w:rFonts w:ascii="標楷體" w:hAnsi="標楷體"/>
          <w:spacing w:val="10"/>
        </w:rPr>
      </w:pPr>
      <w:r>
        <w:rPr>
          <w:rFonts w:ascii="標楷體" w:hAnsi="標楷體" w:hint="eastAsia"/>
          <w:spacing w:val="10"/>
        </w:rPr>
        <w:t xml:space="preserve">議價記錄                            </w:t>
      </w:r>
      <w:r w:rsidR="003E7AAC">
        <w:rPr>
          <w:rFonts w:ascii="標楷體" w:hAnsi="標楷體" w:hint="eastAsia"/>
          <w:spacing w:val="10"/>
        </w:rPr>
        <w:t xml:space="preserve">　　　　　　共  張。</w:t>
      </w:r>
    </w:p>
    <w:p w14:paraId="335B05A0" w14:textId="77777777" w:rsidR="003E7AAC" w:rsidRDefault="003E7AAC"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立合約書人：</w:t>
      </w:r>
    </w:p>
    <w:p w14:paraId="45F39621" w14:textId="77777777" w:rsidR="003E7AAC" w:rsidRDefault="003E7AAC"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甲　　方：</w:t>
      </w:r>
      <w:r w:rsidR="00A65581">
        <w:rPr>
          <w:rFonts w:ascii="標楷體" w:hAnsi="標楷體" w:hint="eastAsia"/>
          <w:spacing w:val="10"/>
        </w:rPr>
        <w:t>中華電視股份有限公司</w:t>
      </w:r>
    </w:p>
    <w:p w14:paraId="2CD34303" w14:textId="77777777" w:rsidR="003E7AAC" w:rsidRDefault="00A65581"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代 表 人</w:t>
      </w:r>
      <w:r w:rsidR="003E7AAC">
        <w:rPr>
          <w:rFonts w:ascii="標楷體" w:hAnsi="標楷體" w:hint="eastAsia"/>
          <w:spacing w:val="10"/>
        </w:rPr>
        <w:t>：</w:t>
      </w:r>
    </w:p>
    <w:p w14:paraId="3FBE8775" w14:textId="77777777" w:rsidR="003E7AAC" w:rsidRDefault="003E7AAC"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統一編號:</w:t>
      </w:r>
      <w:r w:rsidR="00A65581">
        <w:rPr>
          <w:rFonts w:ascii="標楷體" w:hAnsi="標楷體"/>
          <w:spacing w:val="10"/>
        </w:rPr>
        <w:t>20516997</w:t>
      </w:r>
    </w:p>
    <w:p w14:paraId="0B5F6448" w14:textId="77777777" w:rsidR="003E7AAC" w:rsidRDefault="003E7AAC"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地　　址：</w:t>
      </w:r>
      <w:r w:rsidR="00A65581">
        <w:rPr>
          <w:rFonts w:ascii="標楷體" w:hAnsi="標楷體" w:hint="eastAsia"/>
          <w:spacing w:val="10"/>
        </w:rPr>
        <w:t>臺北市大安區光復南路100號</w:t>
      </w:r>
    </w:p>
    <w:p w14:paraId="6596CA49" w14:textId="77777777" w:rsidR="003E7AAC" w:rsidRDefault="003E7AAC" w:rsidP="00C37F20">
      <w:pPr>
        <w:pStyle w:val="3"/>
        <w:spacing w:beforeLines="100" w:before="360" w:afterLines="50" w:after="180" w:line="160" w:lineRule="exact"/>
        <w:ind w:leftChars="0" w:left="0"/>
        <w:rPr>
          <w:rFonts w:ascii="標楷體" w:hAnsi="標楷體" w:hint="eastAsia"/>
          <w:spacing w:val="10"/>
        </w:rPr>
      </w:pPr>
    </w:p>
    <w:p w14:paraId="64DB5232" w14:textId="77777777" w:rsidR="003E7AAC" w:rsidRDefault="003E7AAC"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乙　　方：</w:t>
      </w:r>
      <w:r w:rsidR="00841CEA">
        <w:rPr>
          <w:rFonts w:ascii="標楷體" w:hAnsi="標楷體" w:hint="eastAsia"/>
          <w:spacing w:val="10"/>
        </w:rPr>
        <w:t xml:space="preserve"> </w:t>
      </w:r>
    </w:p>
    <w:p w14:paraId="4CED35C9" w14:textId="77777777" w:rsidR="002D3B87" w:rsidRDefault="003E7AAC"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負 責 人：</w:t>
      </w:r>
    </w:p>
    <w:p w14:paraId="43352FE5" w14:textId="77777777" w:rsidR="003E7AAC" w:rsidRDefault="003E7AAC" w:rsidP="00C37F20">
      <w:pPr>
        <w:pStyle w:val="3"/>
        <w:spacing w:beforeLines="100" w:before="360" w:afterLines="50" w:after="180" w:line="160" w:lineRule="exact"/>
        <w:ind w:leftChars="0" w:left="0"/>
        <w:rPr>
          <w:rFonts w:ascii="標楷體" w:hAnsi="標楷體"/>
          <w:spacing w:val="10"/>
        </w:rPr>
      </w:pPr>
      <w:r>
        <w:rPr>
          <w:rFonts w:ascii="標楷體" w:hAnsi="標楷體" w:hint="eastAsia"/>
          <w:spacing w:val="10"/>
        </w:rPr>
        <w:t>統一編號:</w:t>
      </w:r>
      <w:r>
        <w:rPr>
          <w:rFonts w:ascii="標楷體" w:hAnsi="標楷體" w:cs="Arial"/>
        </w:rPr>
        <w:t xml:space="preserve"> </w:t>
      </w:r>
    </w:p>
    <w:p w14:paraId="6A7B2FCB" w14:textId="77777777" w:rsidR="00524758" w:rsidRDefault="003E7AAC" w:rsidP="00C37F20">
      <w:pPr>
        <w:pStyle w:val="3"/>
        <w:spacing w:beforeLines="100" w:before="360" w:afterLines="50" w:after="180" w:line="160" w:lineRule="exact"/>
        <w:ind w:leftChars="0" w:left="0"/>
        <w:rPr>
          <w:rFonts w:ascii="標楷體" w:hAnsi="標楷體" w:cs="Arial"/>
        </w:rPr>
      </w:pPr>
      <w:r>
        <w:rPr>
          <w:rFonts w:ascii="標楷體" w:hAnsi="標楷體" w:hint="eastAsia"/>
          <w:spacing w:val="10"/>
        </w:rPr>
        <w:t>地　　址：</w:t>
      </w:r>
    </w:p>
    <w:p w14:paraId="12E56327" w14:textId="77777777" w:rsidR="0025517E" w:rsidRDefault="003E7AAC" w:rsidP="00C37F20">
      <w:pPr>
        <w:pStyle w:val="3"/>
        <w:spacing w:beforeLines="100" w:before="360" w:afterLines="50" w:after="180" w:line="160" w:lineRule="exact"/>
        <w:ind w:leftChars="0" w:left="0"/>
        <w:jc w:val="center"/>
        <w:rPr>
          <w:rFonts w:ascii="標楷體" w:hAnsi="標楷體"/>
          <w:spacing w:val="80"/>
        </w:rPr>
      </w:pPr>
      <w:r>
        <w:rPr>
          <w:rFonts w:ascii="標楷體" w:hAnsi="標楷體" w:hint="eastAsia"/>
          <w:spacing w:val="80"/>
        </w:rPr>
        <w:t>中華民國　　　　　年　　　　月　　　　日</w:t>
      </w:r>
    </w:p>
    <w:sectPr w:rsidR="0025517E">
      <w:footerReference w:type="default" r:id="rId8"/>
      <w:pgSz w:w="11906" w:h="16838"/>
      <w:pgMar w:top="1079" w:right="1286" w:bottom="89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04A2" w14:textId="77777777" w:rsidR="00637222" w:rsidRDefault="00637222" w:rsidP="00040082">
      <w:r>
        <w:separator/>
      </w:r>
    </w:p>
  </w:endnote>
  <w:endnote w:type="continuationSeparator" w:id="0">
    <w:p w14:paraId="4781021B" w14:textId="77777777" w:rsidR="00637222" w:rsidRDefault="00637222" w:rsidP="0004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18BB" w14:textId="77777777" w:rsidR="00360786" w:rsidRDefault="00360786">
    <w:pPr>
      <w:pStyle w:val="ab"/>
      <w:jc w:val="center"/>
    </w:pPr>
    <w:r>
      <w:fldChar w:fldCharType="begin"/>
    </w:r>
    <w:r>
      <w:instrText>PAGE   \* MERGEFORMAT</w:instrText>
    </w:r>
    <w:r>
      <w:fldChar w:fldCharType="separate"/>
    </w:r>
    <w:r w:rsidR="00F279D9" w:rsidRPr="00F279D9">
      <w:rPr>
        <w:noProof/>
        <w:lang w:val="zh-TW"/>
      </w:rPr>
      <w:t>3</w:t>
    </w:r>
    <w:r>
      <w:fldChar w:fldCharType="end"/>
    </w:r>
  </w:p>
  <w:p w14:paraId="40BBA8A2" w14:textId="77777777" w:rsidR="00360786" w:rsidRDefault="00360786">
    <w:pPr>
      <w:pStyle w:val="ab"/>
    </w:pPr>
  </w:p>
  <w:p w14:paraId="7A411B80" w14:textId="77777777" w:rsidR="00683342" w:rsidRDefault="00683342"/>
  <w:p w14:paraId="2EC8F6BC" w14:textId="77777777" w:rsidR="00683342" w:rsidRDefault="00683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704C" w14:textId="77777777" w:rsidR="00637222" w:rsidRDefault="00637222" w:rsidP="00040082">
      <w:r>
        <w:separator/>
      </w:r>
    </w:p>
  </w:footnote>
  <w:footnote w:type="continuationSeparator" w:id="0">
    <w:p w14:paraId="68EA9DA7" w14:textId="77777777" w:rsidR="00637222" w:rsidRDefault="00637222" w:rsidP="0004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4F"/>
    <w:multiLevelType w:val="hybridMultilevel"/>
    <w:tmpl w:val="5D9CA0BC"/>
    <w:lvl w:ilvl="0" w:tplc="79C88F4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01862F73"/>
    <w:multiLevelType w:val="hybridMultilevel"/>
    <w:tmpl w:val="A60EF288"/>
    <w:lvl w:ilvl="0" w:tplc="349821F8">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 w15:restartNumberingAfterBreak="0">
    <w:nsid w:val="113C59CE"/>
    <w:multiLevelType w:val="hybridMultilevel"/>
    <w:tmpl w:val="EEBC6A22"/>
    <w:lvl w:ilvl="0" w:tplc="8D825C6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151DE8"/>
    <w:multiLevelType w:val="hybridMultilevel"/>
    <w:tmpl w:val="F65856A4"/>
    <w:lvl w:ilvl="0" w:tplc="A6BE4A7C">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4A6885"/>
    <w:multiLevelType w:val="hybridMultilevel"/>
    <w:tmpl w:val="C4CE9AB8"/>
    <w:lvl w:ilvl="0" w:tplc="F7C4DC58">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2EDB543F"/>
    <w:multiLevelType w:val="hybridMultilevel"/>
    <w:tmpl w:val="C830868E"/>
    <w:lvl w:ilvl="0" w:tplc="FC7CE9BE">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3471AA"/>
    <w:multiLevelType w:val="hybridMultilevel"/>
    <w:tmpl w:val="4EB6261C"/>
    <w:lvl w:ilvl="0" w:tplc="74EC151C">
      <w:start w:val="1"/>
      <w:numFmt w:val="taiwaneseCountingThousand"/>
      <w:lvlText w:val="%1、"/>
      <w:lvlJc w:val="left"/>
      <w:pPr>
        <w:tabs>
          <w:tab w:val="num" w:pos="1440"/>
        </w:tabs>
        <w:ind w:left="1440" w:hanging="480"/>
      </w:pPr>
      <w:rPr>
        <w:rFonts w:hint="eastAsia"/>
        <w:lang w:val="en-US"/>
      </w:rPr>
    </w:lvl>
    <w:lvl w:ilvl="1" w:tplc="736EE4B8">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48C02453"/>
    <w:multiLevelType w:val="hybridMultilevel"/>
    <w:tmpl w:val="68784DA0"/>
    <w:lvl w:ilvl="0" w:tplc="FB801BEA">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6A396935"/>
    <w:multiLevelType w:val="hybridMultilevel"/>
    <w:tmpl w:val="5680DD3A"/>
    <w:lvl w:ilvl="0" w:tplc="8180723E">
      <w:start w:val="1"/>
      <w:numFmt w:val="taiwaneseCountingThousand"/>
      <w:lvlText w:val="%1、"/>
      <w:lvlJc w:val="left"/>
      <w:pPr>
        <w:tabs>
          <w:tab w:val="num" w:pos="2016"/>
        </w:tabs>
        <w:ind w:left="2016" w:hanging="720"/>
      </w:pPr>
      <w:rPr>
        <w:rFonts w:hint="eastAsia"/>
      </w:rPr>
    </w:lvl>
    <w:lvl w:ilvl="1" w:tplc="04090019" w:tentative="1">
      <w:start w:val="1"/>
      <w:numFmt w:val="ideographTraditional"/>
      <w:lvlText w:val="%2、"/>
      <w:lvlJc w:val="left"/>
      <w:pPr>
        <w:tabs>
          <w:tab w:val="num" w:pos="2256"/>
        </w:tabs>
        <w:ind w:left="2256" w:hanging="480"/>
      </w:pPr>
    </w:lvl>
    <w:lvl w:ilvl="2" w:tplc="0409001B" w:tentative="1">
      <w:start w:val="1"/>
      <w:numFmt w:val="lowerRoman"/>
      <w:lvlText w:val="%3."/>
      <w:lvlJc w:val="right"/>
      <w:pPr>
        <w:tabs>
          <w:tab w:val="num" w:pos="2736"/>
        </w:tabs>
        <w:ind w:left="2736" w:hanging="480"/>
      </w:pPr>
    </w:lvl>
    <w:lvl w:ilvl="3" w:tplc="0409000F" w:tentative="1">
      <w:start w:val="1"/>
      <w:numFmt w:val="decimal"/>
      <w:lvlText w:val="%4."/>
      <w:lvlJc w:val="left"/>
      <w:pPr>
        <w:tabs>
          <w:tab w:val="num" w:pos="3216"/>
        </w:tabs>
        <w:ind w:left="3216" w:hanging="480"/>
      </w:pPr>
    </w:lvl>
    <w:lvl w:ilvl="4" w:tplc="04090019" w:tentative="1">
      <w:start w:val="1"/>
      <w:numFmt w:val="ideographTraditional"/>
      <w:lvlText w:val="%5、"/>
      <w:lvlJc w:val="left"/>
      <w:pPr>
        <w:tabs>
          <w:tab w:val="num" w:pos="3696"/>
        </w:tabs>
        <w:ind w:left="3696" w:hanging="480"/>
      </w:pPr>
    </w:lvl>
    <w:lvl w:ilvl="5" w:tplc="0409001B" w:tentative="1">
      <w:start w:val="1"/>
      <w:numFmt w:val="lowerRoman"/>
      <w:lvlText w:val="%6."/>
      <w:lvlJc w:val="right"/>
      <w:pPr>
        <w:tabs>
          <w:tab w:val="num" w:pos="4176"/>
        </w:tabs>
        <w:ind w:left="4176" w:hanging="480"/>
      </w:pPr>
    </w:lvl>
    <w:lvl w:ilvl="6" w:tplc="0409000F" w:tentative="1">
      <w:start w:val="1"/>
      <w:numFmt w:val="decimal"/>
      <w:lvlText w:val="%7."/>
      <w:lvlJc w:val="left"/>
      <w:pPr>
        <w:tabs>
          <w:tab w:val="num" w:pos="4656"/>
        </w:tabs>
        <w:ind w:left="4656" w:hanging="480"/>
      </w:pPr>
    </w:lvl>
    <w:lvl w:ilvl="7" w:tplc="04090019" w:tentative="1">
      <w:start w:val="1"/>
      <w:numFmt w:val="ideographTraditional"/>
      <w:lvlText w:val="%8、"/>
      <w:lvlJc w:val="left"/>
      <w:pPr>
        <w:tabs>
          <w:tab w:val="num" w:pos="5136"/>
        </w:tabs>
        <w:ind w:left="5136" w:hanging="480"/>
      </w:pPr>
    </w:lvl>
    <w:lvl w:ilvl="8" w:tplc="0409001B" w:tentative="1">
      <w:start w:val="1"/>
      <w:numFmt w:val="lowerRoman"/>
      <w:lvlText w:val="%9."/>
      <w:lvlJc w:val="right"/>
      <w:pPr>
        <w:tabs>
          <w:tab w:val="num" w:pos="5616"/>
        </w:tabs>
        <w:ind w:left="5616" w:hanging="480"/>
      </w:pPr>
    </w:lvl>
  </w:abstractNum>
  <w:abstractNum w:abstractNumId="9" w15:restartNumberingAfterBreak="0">
    <w:nsid w:val="6E980896"/>
    <w:multiLevelType w:val="hybridMultilevel"/>
    <w:tmpl w:val="1CB6D75E"/>
    <w:lvl w:ilvl="0" w:tplc="81B0E35E">
      <w:start w:val="1"/>
      <w:numFmt w:val="taiwaneseCountingThousand"/>
      <w:lvlText w:val="%1、"/>
      <w:lvlJc w:val="left"/>
      <w:pPr>
        <w:tabs>
          <w:tab w:val="num" w:pos="1425"/>
        </w:tabs>
        <w:ind w:left="1425" w:hanging="46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CA65181"/>
    <w:multiLevelType w:val="hybridMultilevel"/>
    <w:tmpl w:val="0B368746"/>
    <w:lvl w:ilvl="0" w:tplc="E67836B4">
      <w:start w:val="1"/>
      <w:numFmt w:val="taiwaneseCountingThousand"/>
      <w:lvlText w:val="%1、"/>
      <w:lvlJc w:val="left"/>
      <w:pPr>
        <w:tabs>
          <w:tab w:val="num" w:pos="2525"/>
        </w:tabs>
        <w:ind w:left="2525" w:hanging="1485"/>
      </w:pPr>
      <w:rPr>
        <w:rFonts w:hint="eastAsia"/>
      </w:rPr>
    </w:lvl>
    <w:lvl w:ilvl="1" w:tplc="04090019" w:tentative="1">
      <w:start w:val="1"/>
      <w:numFmt w:val="ideographTraditional"/>
      <w:lvlText w:val="%2、"/>
      <w:lvlJc w:val="left"/>
      <w:pPr>
        <w:tabs>
          <w:tab w:val="num" w:pos="2000"/>
        </w:tabs>
        <w:ind w:left="2000" w:hanging="480"/>
      </w:pPr>
    </w:lvl>
    <w:lvl w:ilvl="2" w:tplc="0409001B" w:tentative="1">
      <w:start w:val="1"/>
      <w:numFmt w:val="lowerRoman"/>
      <w:lvlText w:val="%3."/>
      <w:lvlJc w:val="right"/>
      <w:pPr>
        <w:tabs>
          <w:tab w:val="num" w:pos="2480"/>
        </w:tabs>
        <w:ind w:left="2480" w:hanging="480"/>
      </w:pPr>
    </w:lvl>
    <w:lvl w:ilvl="3" w:tplc="0409000F" w:tentative="1">
      <w:start w:val="1"/>
      <w:numFmt w:val="decimal"/>
      <w:lvlText w:val="%4."/>
      <w:lvlJc w:val="left"/>
      <w:pPr>
        <w:tabs>
          <w:tab w:val="num" w:pos="2960"/>
        </w:tabs>
        <w:ind w:left="2960" w:hanging="480"/>
      </w:pPr>
    </w:lvl>
    <w:lvl w:ilvl="4" w:tplc="04090019" w:tentative="1">
      <w:start w:val="1"/>
      <w:numFmt w:val="ideographTraditional"/>
      <w:lvlText w:val="%5、"/>
      <w:lvlJc w:val="left"/>
      <w:pPr>
        <w:tabs>
          <w:tab w:val="num" w:pos="3440"/>
        </w:tabs>
        <w:ind w:left="3440" w:hanging="480"/>
      </w:pPr>
    </w:lvl>
    <w:lvl w:ilvl="5" w:tplc="0409001B" w:tentative="1">
      <w:start w:val="1"/>
      <w:numFmt w:val="lowerRoman"/>
      <w:lvlText w:val="%6."/>
      <w:lvlJc w:val="right"/>
      <w:pPr>
        <w:tabs>
          <w:tab w:val="num" w:pos="3920"/>
        </w:tabs>
        <w:ind w:left="3920" w:hanging="480"/>
      </w:pPr>
    </w:lvl>
    <w:lvl w:ilvl="6" w:tplc="0409000F" w:tentative="1">
      <w:start w:val="1"/>
      <w:numFmt w:val="decimal"/>
      <w:lvlText w:val="%7."/>
      <w:lvlJc w:val="left"/>
      <w:pPr>
        <w:tabs>
          <w:tab w:val="num" w:pos="4400"/>
        </w:tabs>
        <w:ind w:left="4400" w:hanging="480"/>
      </w:pPr>
    </w:lvl>
    <w:lvl w:ilvl="7" w:tplc="04090019" w:tentative="1">
      <w:start w:val="1"/>
      <w:numFmt w:val="ideographTraditional"/>
      <w:lvlText w:val="%8、"/>
      <w:lvlJc w:val="left"/>
      <w:pPr>
        <w:tabs>
          <w:tab w:val="num" w:pos="4880"/>
        </w:tabs>
        <w:ind w:left="4880" w:hanging="480"/>
      </w:pPr>
    </w:lvl>
    <w:lvl w:ilvl="8" w:tplc="0409001B" w:tentative="1">
      <w:start w:val="1"/>
      <w:numFmt w:val="lowerRoman"/>
      <w:lvlText w:val="%9."/>
      <w:lvlJc w:val="right"/>
      <w:pPr>
        <w:tabs>
          <w:tab w:val="num" w:pos="5360"/>
        </w:tabs>
        <w:ind w:left="5360" w:hanging="480"/>
      </w:pPr>
    </w:lvl>
  </w:abstractNum>
  <w:abstractNum w:abstractNumId="11" w15:restartNumberingAfterBreak="0">
    <w:nsid w:val="7E6B1ABE"/>
    <w:multiLevelType w:val="hybridMultilevel"/>
    <w:tmpl w:val="D730EF0C"/>
    <w:lvl w:ilvl="0" w:tplc="2242A704">
      <w:start w:val="1"/>
      <w:numFmt w:val="taiwaneseCountingThousand"/>
      <w:lvlText w:val="%1、"/>
      <w:lvlJc w:val="left"/>
      <w:pPr>
        <w:tabs>
          <w:tab w:val="num" w:pos="1930"/>
        </w:tabs>
        <w:ind w:left="1930" w:hanging="720"/>
      </w:pPr>
      <w:rPr>
        <w:rFonts w:hint="eastAsia"/>
      </w:rPr>
    </w:lvl>
    <w:lvl w:ilvl="1" w:tplc="04090019" w:tentative="1">
      <w:start w:val="1"/>
      <w:numFmt w:val="ideographTraditional"/>
      <w:lvlText w:val="%2、"/>
      <w:lvlJc w:val="left"/>
      <w:pPr>
        <w:tabs>
          <w:tab w:val="num" w:pos="2170"/>
        </w:tabs>
        <w:ind w:left="2170" w:hanging="480"/>
      </w:pPr>
    </w:lvl>
    <w:lvl w:ilvl="2" w:tplc="0409001B" w:tentative="1">
      <w:start w:val="1"/>
      <w:numFmt w:val="lowerRoman"/>
      <w:lvlText w:val="%3."/>
      <w:lvlJc w:val="right"/>
      <w:pPr>
        <w:tabs>
          <w:tab w:val="num" w:pos="2650"/>
        </w:tabs>
        <w:ind w:left="2650" w:hanging="480"/>
      </w:pPr>
    </w:lvl>
    <w:lvl w:ilvl="3" w:tplc="0409000F" w:tentative="1">
      <w:start w:val="1"/>
      <w:numFmt w:val="decimal"/>
      <w:lvlText w:val="%4."/>
      <w:lvlJc w:val="left"/>
      <w:pPr>
        <w:tabs>
          <w:tab w:val="num" w:pos="3130"/>
        </w:tabs>
        <w:ind w:left="3130" w:hanging="480"/>
      </w:pPr>
    </w:lvl>
    <w:lvl w:ilvl="4" w:tplc="04090019" w:tentative="1">
      <w:start w:val="1"/>
      <w:numFmt w:val="ideographTraditional"/>
      <w:lvlText w:val="%5、"/>
      <w:lvlJc w:val="left"/>
      <w:pPr>
        <w:tabs>
          <w:tab w:val="num" w:pos="3610"/>
        </w:tabs>
        <w:ind w:left="3610" w:hanging="480"/>
      </w:pPr>
    </w:lvl>
    <w:lvl w:ilvl="5" w:tplc="0409001B" w:tentative="1">
      <w:start w:val="1"/>
      <w:numFmt w:val="lowerRoman"/>
      <w:lvlText w:val="%6."/>
      <w:lvlJc w:val="right"/>
      <w:pPr>
        <w:tabs>
          <w:tab w:val="num" w:pos="4090"/>
        </w:tabs>
        <w:ind w:left="4090" w:hanging="480"/>
      </w:pPr>
    </w:lvl>
    <w:lvl w:ilvl="6" w:tplc="0409000F" w:tentative="1">
      <w:start w:val="1"/>
      <w:numFmt w:val="decimal"/>
      <w:lvlText w:val="%7."/>
      <w:lvlJc w:val="left"/>
      <w:pPr>
        <w:tabs>
          <w:tab w:val="num" w:pos="4570"/>
        </w:tabs>
        <w:ind w:left="4570" w:hanging="480"/>
      </w:pPr>
    </w:lvl>
    <w:lvl w:ilvl="7" w:tplc="04090019" w:tentative="1">
      <w:start w:val="1"/>
      <w:numFmt w:val="ideographTraditional"/>
      <w:lvlText w:val="%8、"/>
      <w:lvlJc w:val="left"/>
      <w:pPr>
        <w:tabs>
          <w:tab w:val="num" w:pos="5050"/>
        </w:tabs>
        <w:ind w:left="5050" w:hanging="480"/>
      </w:pPr>
    </w:lvl>
    <w:lvl w:ilvl="8" w:tplc="0409001B" w:tentative="1">
      <w:start w:val="1"/>
      <w:numFmt w:val="lowerRoman"/>
      <w:lvlText w:val="%9."/>
      <w:lvlJc w:val="right"/>
      <w:pPr>
        <w:tabs>
          <w:tab w:val="num" w:pos="5530"/>
        </w:tabs>
        <w:ind w:left="5530" w:hanging="480"/>
      </w:pPr>
    </w:lvl>
  </w:abstractNum>
  <w:num w:numId="1">
    <w:abstractNumId w:val="6"/>
  </w:num>
  <w:num w:numId="2">
    <w:abstractNumId w:val="7"/>
  </w:num>
  <w:num w:numId="3">
    <w:abstractNumId w:val="5"/>
  </w:num>
  <w:num w:numId="4">
    <w:abstractNumId w:val="3"/>
  </w:num>
  <w:num w:numId="5">
    <w:abstractNumId w:val="9"/>
  </w:num>
  <w:num w:numId="6">
    <w:abstractNumId w:val="2"/>
  </w:num>
  <w:num w:numId="7">
    <w:abstractNumId w:val="11"/>
  </w:num>
  <w:num w:numId="8">
    <w:abstractNumId w:val="8"/>
  </w:num>
  <w:num w:numId="9">
    <w:abstractNumId w:val="10"/>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68"/>
    <w:rsid w:val="00004840"/>
    <w:rsid w:val="00004D08"/>
    <w:rsid w:val="0002454E"/>
    <w:rsid w:val="00040082"/>
    <w:rsid w:val="000761C6"/>
    <w:rsid w:val="000A581C"/>
    <w:rsid w:val="00126751"/>
    <w:rsid w:val="001946BE"/>
    <w:rsid w:val="00225941"/>
    <w:rsid w:val="0025517E"/>
    <w:rsid w:val="002D3B87"/>
    <w:rsid w:val="002E21AF"/>
    <w:rsid w:val="002E358D"/>
    <w:rsid w:val="00310A27"/>
    <w:rsid w:val="00351934"/>
    <w:rsid w:val="00357EF5"/>
    <w:rsid w:val="00360786"/>
    <w:rsid w:val="003C07E9"/>
    <w:rsid w:val="003E7AAC"/>
    <w:rsid w:val="00400F25"/>
    <w:rsid w:val="004040F5"/>
    <w:rsid w:val="00406B91"/>
    <w:rsid w:val="004421C2"/>
    <w:rsid w:val="004C6215"/>
    <w:rsid w:val="00512475"/>
    <w:rsid w:val="00514595"/>
    <w:rsid w:val="00524758"/>
    <w:rsid w:val="00555CAD"/>
    <w:rsid w:val="005D2A74"/>
    <w:rsid w:val="00624637"/>
    <w:rsid w:val="00634891"/>
    <w:rsid w:val="00637222"/>
    <w:rsid w:val="006432B8"/>
    <w:rsid w:val="00651048"/>
    <w:rsid w:val="006570A0"/>
    <w:rsid w:val="0067260B"/>
    <w:rsid w:val="00683342"/>
    <w:rsid w:val="00683460"/>
    <w:rsid w:val="00685A86"/>
    <w:rsid w:val="00686810"/>
    <w:rsid w:val="0069349B"/>
    <w:rsid w:val="006C0F5B"/>
    <w:rsid w:val="006C70E0"/>
    <w:rsid w:val="00717A75"/>
    <w:rsid w:val="00732395"/>
    <w:rsid w:val="00772A0F"/>
    <w:rsid w:val="007A33B6"/>
    <w:rsid w:val="0084008C"/>
    <w:rsid w:val="00840FE2"/>
    <w:rsid w:val="00841CEA"/>
    <w:rsid w:val="008E5314"/>
    <w:rsid w:val="009728A7"/>
    <w:rsid w:val="00A04C4F"/>
    <w:rsid w:val="00A06093"/>
    <w:rsid w:val="00A370ED"/>
    <w:rsid w:val="00A43C33"/>
    <w:rsid w:val="00A65581"/>
    <w:rsid w:val="00A823DB"/>
    <w:rsid w:val="00A8423E"/>
    <w:rsid w:val="00A93EBB"/>
    <w:rsid w:val="00AD559F"/>
    <w:rsid w:val="00BA5586"/>
    <w:rsid w:val="00BB774A"/>
    <w:rsid w:val="00BD34AF"/>
    <w:rsid w:val="00C37F20"/>
    <w:rsid w:val="00CF2168"/>
    <w:rsid w:val="00D770CC"/>
    <w:rsid w:val="00DD5A68"/>
    <w:rsid w:val="00DD5F34"/>
    <w:rsid w:val="00EC4252"/>
    <w:rsid w:val="00EE5B1E"/>
    <w:rsid w:val="00F02131"/>
    <w:rsid w:val="00F04B22"/>
    <w:rsid w:val="00F279D9"/>
    <w:rsid w:val="00F30CD1"/>
    <w:rsid w:val="00F67F6C"/>
    <w:rsid w:val="00F825E1"/>
    <w:rsid w:val="00FB3109"/>
    <w:rsid w:val="00FC7D66"/>
    <w:rsid w:val="00FF1FFE"/>
    <w:rsid w:val="00FF5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EFD7B"/>
  <w15:chartTrackingRefBased/>
  <w15:docId w15:val="{34F3710B-F8F3-4829-8EAB-21EC5C0E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400" w:firstLine="960"/>
      <w:jc w:val="both"/>
    </w:pPr>
  </w:style>
  <w:style w:type="character" w:styleId="a4">
    <w:name w:val="annotation reference"/>
    <w:semiHidden/>
    <w:rPr>
      <w:sz w:val="18"/>
      <w:szCs w:val="18"/>
    </w:rPr>
  </w:style>
  <w:style w:type="paragraph" w:styleId="a5">
    <w:name w:val="annotation text"/>
    <w:basedOn w:val="a"/>
    <w:semiHidden/>
  </w:style>
  <w:style w:type="paragraph" w:styleId="2">
    <w:name w:val="Body Text Indent 2"/>
    <w:basedOn w:val="a"/>
    <w:semiHidden/>
    <w:pPr>
      <w:ind w:leftChars="400" w:left="960"/>
      <w:jc w:val="both"/>
    </w:pPr>
    <w:rPr>
      <w:rFonts w:ascii="標楷體" w:eastAsia="標楷體" w:hAnsi="標楷體"/>
    </w:rPr>
  </w:style>
  <w:style w:type="paragraph" w:styleId="3">
    <w:name w:val="Body Text Indent 3"/>
    <w:basedOn w:val="a"/>
    <w:semiHidden/>
    <w:pPr>
      <w:spacing w:beforeLines="10" w:before="36" w:afterLines="30" w:after="108"/>
      <w:ind w:leftChars="500" w:left="1200"/>
      <w:jc w:val="both"/>
    </w:pPr>
    <w:rPr>
      <w:rFonts w:eastAsia="標楷體"/>
    </w:rPr>
  </w:style>
  <w:style w:type="paragraph" w:styleId="a6">
    <w:name w:val="Closing"/>
    <w:basedOn w:val="a"/>
    <w:semiHidden/>
    <w:pPr>
      <w:ind w:leftChars="1800" w:left="100"/>
    </w:pPr>
    <w:rPr>
      <w:rFonts w:ascii="標楷體" w:eastAsia="標楷體" w:hAnsi="標楷體"/>
      <w:sz w:val="28"/>
    </w:rPr>
  </w:style>
  <w:style w:type="paragraph" w:styleId="a7">
    <w:name w:val="Balloon Text"/>
    <w:basedOn w:val="a"/>
    <w:link w:val="a8"/>
    <w:uiPriority w:val="99"/>
    <w:semiHidden/>
    <w:unhideWhenUsed/>
    <w:rsid w:val="00CF2168"/>
    <w:rPr>
      <w:rFonts w:ascii="Cambria" w:hAnsi="Cambria"/>
      <w:sz w:val="18"/>
      <w:szCs w:val="18"/>
    </w:rPr>
  </w:style>
  <w:style w:type="character" w:customStyle="1" w:styleId="a8">
    <w:name w:val="註解方塊文字 字元"/>
    <w:link w:val="a7"/>
    <w:uiPriority w:val="99"/>
    <w:semiHidden/>
    <w:rsid w:val="00CF2168"/>
    <w:rPr>
      <w:rFonts w:ascii="Cambria" w:eastAsia="新細明體" w:hAnsi="Cambria" w:cs="Times New Roman"/>
      <w:kern w:val="2"/>
      <w:sz w:val="18"/>
      <w:szCs w:val="18"/>
    </w:rPr>
  </w:style>
  <w:style w:type="paragraph" w:styleId="a9">
    <w:name w:val="header"/>
    <w:basedOn w:val="a"/>
    <w:link w:val="aa"/>
    <w:uiPriority w:val="99"/>
    <w:unhideWhenUsed/>
    <w:rsid w:val="00040082"/>
    <w:pPr>
      <w:tabs>
        <w:tab w:val="center" w:pos="4153"/>
        <w:tab w:val="right" w:pos="8306"/>
      </w:tabs>
      <w:snapToGrid w:val="0"/>
    </w:pPr>
    <w:rPr>
      <w:sz w:val="20"/>
      <w:szCs w:val="20"/>
    </w:rPr>
  </w:style>
  <w:style w:type="character" w:customStyle="1" w:styleId="aa">
    <w:name w:val="頁首 字元"/>
    <w:link w:val="a9"/>
    <w:uiPriority w:val="99"/>
    <w:rsid w:val="00040082"/>
    <w:rPr>
      <w:kern w:val="2"/>
    </w:rPr>
  </w:style>
  <w:style w:type="paragraph" w:styleId="ab">
    <w:name w:val="footer"/>
    <w:basedOn w:val="a"/>
    <w:link w:val="ac"/>
    <w:uiPriority w:val="99"/>
    <w:unhideWhenUsed/>
    <w:rsid w:val="00040082"/>
    <w:pPr>
      <w:tabs>
        <w:tab w:val="center" w:pos="4153"/>
        <w:tab w:val="right" w:pos="8306"/>
      </w:tabs>
      <w:snapToGrid w:val="0"/>
    </w:pPr>
    <w:rPr>
      <w:sz w:val="20"/>
      <w:szCs w:val="20"/>
    </w:rPr>
  </w:style>
  <w:style w:type="character" w:customStyle="1" w:styleId="ac">
    <w:name w:val="頁尾 字元"/>
    <w:link w:val="ab"/>
    <w:uiPriority w:val="99"/>
    <w:rsid w:val="00040082"/>
    <w:rPr>
      <w:kern w:val="2"/>
    </w:rPr>
  </w:style>
  <w:style w:type="paragraph" w:styleId="ad">
    <w:name w:val="List Paragraph"/>
    <w:basedOn w:val="a"/>
    <w:uiPriority w:val="34"/>
    <w:qFormat/>
    <w:rsid w:val="00351934"/>
    <w:pPr>
      <w:ind w:leftChars="200" w:left="480"/>
    </w:pPr>
  </w:style>
  <w:style w:type="paragraph" w:styleId="ae">
    <w:name w:val="Body Text"/>
    <w:basedOn w:val="a"/>
    <w:link w:val="af"/>
    <w:uiPriority w:val="99"/>
    <w:semiHidden/>
    <w:unhideWhenUsed/>
    <w:rsid w:val="004040F5"/>
    <w:pPr>
      <w:spacing w:after="120"/>
    </w:pPr>
  </w:style>
  <w:style w:type="character" w:customStyle="1" w:styleId="af">
    <w:name w:val="本文 字元"/>
    <w:basedOn w:val="a0"/>
    <w:link w:val="ae"/>
    <w:uiPriority w:val="99"/>
    <w:semiHidden/>
    <w:rsid w:val="004040F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2653-60BC-4D46-B2CE-4BA521E3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420</Words>
  <Characters>2399</Characters>
  <Application>Microsoft Office Word</Application>
  <DocSecurity>0</DocSecurity>
  <Lines>19</Lines>
  <Paragraphs>5</Paragraphs>
  <ScaleCrop>false</ScaleCrop>
  <Company>CTCB</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合約號碼：</dc:title>
  <dc:subject/>
  <dc:creator>ctcb</dc:creator>
  <cp:keywords/>
  <dc:description/>
  <cp:lastModifiedBy>鄧定華</cp:lastModifiedBy>
  <cp:revision>5</cp:revision>
  <cp:lastPrinted>2021-02-18T09:20:00Z</cp:lastPrinted>
  <dcterms:created xsi:type="dcterms:W3CDTF">2022-05-18T01:18:00Z</dcterms:created>
  <dcterms:modified xsi:type="dcterms:W3CDTF">2022-06-20T07:59:00Z</dcterms:modified>
</cp:coreProperties>
</file>