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980C" w14:textId="77777777" w:rsidR="00687C10" w:rsidRPr="008061C2" w:rsidRDefault="00687C10" w:rsidP="00687C10">
      <w:pPr>
        <w:pStyle w:val="a4"/>
        <w:rPr>
          <w:spacing w:val="-3"/>
          <w:sz w:val="44"/>
          <w:szCs w:val="44"/>
        </w:rPr>
      </w:pPr>
    </w:p>
    <w:p w14:paraId="207FBDE8" w14:textId="77777777" w:rsidR="00687C10" w:rsidRPr="00976BE0" w:rsidRDefault="00687C10" w:rsidP="00687C10">
      <w:pPr>
        <w:pStyle w:val="a4"/>
        <w:rPr>
          <w:spacing w:val="-3"/>
        </w:rPr>
      </w:pPr>
    </w:p>
    <w:p w14:paraId="0DA0B06B" w14:textId="77777777" w:rsidR="00046EA5" w:rsidRPr="008061C2" w:rsidRDefault="00046EA5">
      <w:pPr>
        <w:spacing w:before="155"/>
        <w:ind w:left="2386" w:right="2513"/>
        <w:jc w:val="center"/>
        <w:rPr>
          <w:spacing w:val="-4"/>
          <w:sz w:val="44"/>
          <w:szCs w:val="44"/>
        </w:rPr>
      </w:pPr>
      <w:r w:rsidRPr="008061C2">
        <w:rPr>
          <w:rFonts w:hint="eastAsia"/>
          <w:spacing w:val="-4"/>
          <w:sz w:val="44"/>
          <w:szCs w:val="44"/>
        </w:rPr>
        <w:t>華視6C新聞棚建置</w:t>
      </w:r>
    </w:p>
    <w:p w14:paraId="689CAC0C" w14:textId="04F6AD55" w:rsidR="00B07444" w:rsidRPr="008061C2" w:rsidRDefault="0033319C">
      <w:pPr>
        <w:spacing w:before="155"/>
        <w:ind w:left="2386" w:right="2513"/>
        <w:jc w:val="center"/>
        <w:rPr>
          <w:sz w:val="44"/>
          <w:szCs w:val="44"/>
        </w:rPr>
      </w:pPr>
      <w:r w:rsidRPr="008061C2">
        <w:rPr>
          <w:rFonts w:hint="eastAsia"/>
          <w:spacing w:val="-4"/>
          <w:sz w:val="44"/>
          <w:szCs w:val="44"/>
        </w:rPr>
        <w:t>成音系統</w:t>
      </w:r>
      <w:r w:rsidR="00046EA5" w:rsidRPr="008061C2">
        <w:rPr>
          <w:rFonts w:hint="eastAsia"/>
          <w:spacing w:val="-4"/>
          <w:sz w:val="44"/>
          <w:szCs w:val="44"/>
        </w:rPr>
        <w:t>及周邊</w:t>
      </w:r>
    </w:p>
    <w:p w14:paraId="5D812485" w14:textId="77777777" w:rsidR="00B07444" w:rsidRPr="008061C2" w:rsidRDefault="00681595">
      <w:pPr>
        <w:pStyle w:val="a4"/>
        <w:rPr>
          <w:spacing w:val="-3"/>
          <w:sz w:val="44"/>
          <w:szCs w:val="44"/>
        </w:rPr>
      </w:pPr>
      <w:r w:rsidRPr="008061C2">
        <w:rPr>
          <w:spacing w:val="-3"/>
          <w:sz w:val="44"/>
          <w:szCs w:val="44"/>
        </w:rPr>
        <w:t>招標規範</w:t>
      </w:r>
    </w:p>
    <w:p w14:paraId="3E62EC31" w14:textId="77777777" w:rsidR="008F0F46" w:rsidRPr="008061C2" w:rsidRDefault="008F0F46">
      <w:pPr>
        <w:pStyle w:val="a4"/>
        <w:rPr>
          <w:spacing w:val="-3"/>
          <w:sz w:val="44"/>
          <w:szCs w:val="44"/>
        </w:rPr>
      </w:pPr>
    </w:p>
    <w:p w14:paraId="740BE086" w14:textId="77777777" w:rsidR="008F0F46" w:rsidRPr="008061C2" w:rsidRDefault="008F0F46">
      <w:pPr>
        <w:pStyle w:val="a4"/>
        <w:rPr>
          <w:spacing w:val="-3"/>
        </w:rPr>
      </w:pPr>
    </w:p>
    <w:p w14:paraId="06B174E3" w14:textId="77777777" w:rsidR="008F0F46" w:rsidRPr="008061C2" w:rsidRDefault="008F0F46">
      <w:pPr>
        <w:pStyle w:val="a4"/>
        <w:rPr>
          <w:spacing w:val="-3"/>
        </w:rPr>
      </w:pPr>
    </w:p>
    <w:p w14:paraId="60DDD3D9" w14:textId="77777777" w:rsidR="008F0F46" w:rsidRPr="008061C2" w:rsidRDefault="008F0F46">
      <w:pPr>
        <w:pStyle w:val="a4"/>
        <w:rPr>
          <w:spacing w:val="-3"/>
        </w:rPr>
      </w:pPr>
    </w:p>
    <w:p w14:paraId="39150C31" w14:textId="77777777" w:rsidR="008F0F46" w:rsidRPr="008061C2" w:rsidRDefault="008F0F46">
      <w:pPr>
        <w:pStyle w:val="a4"/>
        <w:rPr>
          <w:spacing w:val="-3"/>
        </w:rPr>
      </w:pPr>
    </w:p>
    <w:p w14:paraId="77817DE7" w14:textId="77777777" w:rsidR="008F0F46" w:rsidRPr="008061C2" w:rsidRDefault="008F0F46">
      <w:pPr>
        <w:pStyle w:val="a4"/>
        <w:rPr>
          <w:spacing w:val="-3"/>
        </w:rPr>
      </w:pPr>
    </w:p>
    <w:p w14:paraId="3DC7F969" w14:textId="77777777" w:rsidR="008F0F46" w:rsidRPr="008061C2" w:rsidRDefault="008F0F46">
      <w:pPr>
        <w:pStyle w:val="a4"/>
        <w:rPr>
          <w:spacing w:val="-3"/>
        </w:rPr>
      </w:pPr>
    </w:p>
    <w:p w14:paraId="3BB7F99A" w14:textId="77777777" w:rsidR="008F0F46" w:rsidRPr="008061C2" w:rsidRDefault="008F0F46">
      <w:pPr>
        <w:pStyle w:val="a4"/>
        <w:rPr>
          <w:spacing w:val="-3"/>
        </w:rPr>
      </w:pPr>
    </w:p>
    <w:p w14:paraId="1BEF553A" w14:textId="77777777" w:rsidR="008F0F46" w:rsidRPr="008061C2" w:rsidRDefault="008F0F46">
      <w:pPr>
        <w:pStyle w:val="a4"/>
        <w:rPr>
          <w:spacing w:val="-3"/>
        </w:rPr>
      </w:pPr>
    </w:p>
    <w:p w14:paraId="47A54219" w14:textId="77777777" w:rsidR="008F0F46" w:rsidRPr="008061C2" w:rsidRDefault="008F0F46">
      <w:pPr>
        <w:pStyle w:val="a4"/>
      </w:pPr>
    </w:p>
    <w:p w14:paraId="29E5A37B" w14:textId="77777777" w:rsidR="008F0F46" w:rsidRPr="008061C2" w:rsidRDefault="008F0F46" w:rsidP="008F0F46">
      <w:pPr>
        <w:autoSpaceDE/>
        <w:autoSpaceDN/>
        <w:snapToGrid w:val="0"/>
        <w:jc w:val="center"/>
        <w:rPr>
          <w:rFonts w:cs="Times New Roman"/>
          <w:b/>
          <w:kern w:val="2"/>
          <w:sz w:val="36"/>
          <w:szCs w:val="36"/>
        </w:rPr>
      </w:pPr>
      <w:r w:rsidRPr="008061C2">
        <w:rPr>
          <w:rFonts w:cs="Times New Roman" w:hint="eastAsia"/>
          <w:b/>
          <w:kern w:val="2"/>
          <w:sz w:val="36"/>
          <w:szCs w:val="36"/>
        </w:rPr>
        <w:t>中華電視股份有限公司</w:t>
      </w:r>
    </w:p>
    <w:p w14:paraId="69BD7CD3" w14:textId="77777777" w:rsidR="008F0F46" w:rsidRPr="008061C2" w:rsidRDefault="008F0F46" w:rsidP="008F0F46">
      <w:pPr>
        <w:autoSpaceDE/>
        <w:autoSpaceDN/>
        <w:snapToGrid w:val="0"/>
        <w:jc w:val="center"/>
        <w:rPr>
          <w:rFonts w:cs="Times New Roman"/>
          <w:b/>
          <w:kern w:val="2"/>
          <w:sz w:val="36"/>
          <w:szCs w:val="36"/>
        </w:rPr>
      </w:pPr>
    </w:p>
    <w:p w14:paraId="256A8E02" w14:textId="77777777" w:rsidR="008F0F46" w:rsidRPr="008061C2" w:rsidRDefault="008F0F46" w:rsidP="008F0F46">
      <w:pPr>
        <w:autoSpaceDE/>
        <w:autoSpaceDN/>
        <w:jc w:val="center"/>
        <w:rPr>
          <w:rFonts w:cs="Times New Roman"/>
          <w:kern w:val="2"/>
          <w:sz w:val="36"/>
          <w:szCs w:val="36"/>
        </w:rPr>
      </w:pPr>
      <w:r w:rsidRPr="008061C2">
        <w:rPr>
          <w:rFonts w:cs="Times New Roman" w:hint="eastAsia"/>
          <w:kern w:val="2"/>
          <w:sz w:val="36"/>
          <w:szCs w:val="36"/>
        </w:rPr>
        <w:t>中華民國</w:t>
      </w:r>
      <w:r w:rsidRPr="008061C2">
        <w:rPr>
          <w:rFonts w:cs="Times New Roman"/>
          <w:kern w:val="2"/>
          <w:sz w:val="36"/>
          <w:szCs w:val="36"/>
          <w:u w:val="single"/>
        </w:rPr>
        <w:t xml:space="preserve"> </w:t>
      </w:r>
      <w:r w:rsidRPr="008061C2">
        <w:rPr>
          <w:rFonts w:cs="Times New Roman" w:hint="eastAsia"/>
          <w:kern w:val="2"/>
          <w:sz w:val="36"/>
          <w:szCs w:val="36"/>
          <w:u w:val="single"/>
        </w:rPr>
        <w:t>11</w:t>
      </w:r>
      <w:r w:rsidR="005A4DBF" w:rsidRPr="008061C2">
        <w:rPr>
          <w:rFonts w:cs="Times New Roman"/>
          <w:kern w:val="2"/>
          <w:sz w:val="36"/>
          <w:szCs w:val="36"/>
          <w:u w:val="single"/>
        </w:rPr>
        <w:t>2</w:t>
      </w:r>
      <w:r w:rsidRPr="008061C2">
        <w:rPr>
          <w:rFonts w:cs="Times New Roman"/>
          <w:kern w:val="2"/>
          <w:sz w:val="36"/>
          <w:szCs w:val="36"/>
          <w:u w:val="single"/>
        </w:rPr>
        <w:t xml:space="preserve"> </w:t>
      </w:r>
      <w:r w:rsidRPr="008061C2">
        <w:rPr>
          <w:rFonts w:cs="Times New Roman" w:hint="eastAsia"/>
          <w:kern w:val="2"/>
          <w:sz w:val="36"/>
          <w:szCs w:val="36"/>
        </w:rPr>
        <w:t>年</w:t>
      </w:r>
      <w:r w:rsidRPr="008061C2">
        <w:rPr>
          <w:rFonts w:cs="Times New Roman"/>
          <w:kern w:val="2"/>
          <w:sz w:val="36"/>
          <w:szCs w:val="36"/>
          <w:u w:val="single"/>
        </w:rPr>
        <w:t xml:space="preserve"> </w:t>
      </w:r>
      <w:r w:rsidR="00550DB6" w:rsidRPr="008061C2">
        <w:rPr>
          <w:rFonts w:cs="Times New Roman" w:hint="eastAsia"/>
          <w:kern w:val="2"/>
          <w:sz w:val="36"/>
          <w:szCs w:val="36"/>
          <w:u w:val="single"/>
        </w:rPr>
        <w:t>6</w:t>
      </w:r>
      <w:r w:rsidRPr="008061C2">
        <w:rPr>
          <w:rFonts w:cs="Times New Roman"/>
          <w:kern w:val="2"/>
          <w:sz w:val="36"/>
          <w:szCs w:val="36"/>
          <w:u w:val="single"/>
        </w:rPr>
        <w:t xml:space="preserve"> </w:t>
      </w:r>
      <w:r w:rsidRPr="008061C2">
        <w:rPr>
          <w:rFonts w:cs="Times New Roman" w:hint="eastAsia"/>
          <w:kern w:val="2"/>
          <w:sz w:val="36"/>
          <w:szCs w:val="36"/>
        </w:rPr>
        <w:t>月</w:t>
      </w:r>
    </w:p>
    <w:p w14:paraId="03D6B706" w14:textId="77777777" w:rsidR="00B07444" w:rsidRPr="008061C2" w:rsidRDefault="00B07444">
      <w:pPr>
        <w:sectPr w:rsidR="00B07444" w:rsidRPr="008061C2">
          <w:footerReference w:type="even" r:id="rId8"/>
          <w:footerReference w:type="default" r:id="rId9"/>
          <w:type w:val="continuous"/>
          <w:pgSz w:w="11910" w:h="16840"/>
          <w:pgMar w:top="1920" w:right="820" w:bottom="1120" w:left="1260" w:header="0" w:footer="922" w:gutter="0"/>
          <w:pgNumType w:start="17"/>
          <w:cols w:space="720"/>
        </w:sectPr>
      </w:pPr>
    </w:p>
    <w:p w14:paraId="5F3821EB" w14:textId="77777777" w:rsidR="00B07444" w:rsidRPr="008061C2" w:rsidRDefault="00681595">
      <w:pPr>
        <w:pStyle w:val="1a"/>
        <w:rPr>
          <w:sz w:val="40"/>
          <w:szCs w:val="40"/>
        </w:rPr>
      </w:pPr>
      <w:bookmarkStart w:id="0" w:name="目錄"/>
      <w:r w:rsidRPr="008061C2">
        <w:rPr>
          <w:spacing w:val="-5"/>
          <w:sz w:val="40"/>
          <w:szCs w:val="40"/>
        </w:rPr>
        <w:lastRenderedPageBreak/>
        <w:t>目錄</w:t>
      </w:r>
    </w:p>
    <w:bookmarkEnd w:id="0"/>
    <w:p w14:paraId="077A0BD1" w14:textId="77777777" w:rsidR="00B07444" w:rsidRPr="008061C2" w:rsidRDefault="00B07444">
      <w:pPr>
        <w:pStyle w:val="a3"/>
        <w:spacing w:before="0"/>
        <w:rPr>
          <w:b/>
          <w:sz w:val="28"/>
        </w:rPr>
      </w:pPr>
    </w:p>
    <w:p w14:paraId="7024036D" w14:textId="77777777" w:rsidR="00B07444" w:rsidRPr="008061C2" w:rsidRDefault="00B07444">
      <w:pPr>
        <w:pStyle w:val="a3"/>
        <w:spacing w:before="3"/>
        <w:rPr>
          <w:b/>
          <w:sz w:val="19"/>
        </w:rPr>
      </w:pPr>
    </w:p>
    <w:p w14:paraId="30A456C6" w14:textId="72FC548D" w:rsidR="00B07444" w:rsidRPr="008061C2" w:rsidRDefault="003F2B9A">
      <w:pPr>
        <w:tabs>
          <w:tab w:val="left" w:leader="dot" w:pos="9064"/>
        </w:tabs>
        <w:ind w:left="319"/>
        <w:rPr>
          <w:b/>
          <w:bCs/>
          <w:sz w:val="32"/>
        </w:rPr>
      </w:pPr>
      <w:hyperlink w:anchor="_壹、設備規格需求" w:history="1">
        <w:r w:rsidR="001F5773">
          <w:rPr>
            <w:b/>
            <w:bCs/>
            <w:sz w:val="32"/>
          </w:rPr>
          <w:t>壹、設備規格需求</w:t>
        </w:r>
        <w:r w:rsidR="001F5773">
          <w:rPr>
            <w:b/>
            <w:bCs/>
            <w:sz w:val="32"/>
          </w:rPr>
          <w:tab/>
          <w:t>1</w:t>
        </w:r>
      </w:hyperlink>
    </w:p>
    <w:p w14:paraId="2BA1AC3E" w14:textId="77777777" w:rsidR="00B07444" w:rsidRPr="008061C2" w:rsidRDefault="00B07444">
      <w:pPr>
        <w:pStyle w:val="a3"/>
        <w:spacing w:before="2"/>
        <w:rPr>
          <w:sz w:val="34"/>
        </w:rPr>
      </w:pPr>
    </w:p>
    <w:p w14:paraId="745996D8" w14:textId="25439D80" w:rsidR="00B07444" w:rsidRPr="008061C2" w:rsidRDefault="003F2B9A">
      <w:pPr>
        <w:tabs>
          <w:tab w:val="left" w:leader="dot" w:pos="9064"/>
        </w:tabs>
        <w:ind w:left="638"/>
        <w:rPr>
          <w:b/>
          <w:bCs/>
          <w:sz w:val="32"/>
        </w:rPr>
      </w:pPr>
      <w:hyperlink w:anchor="_bookmark1" w:history="1">
        <w:r w:rsidR="00AE7D35" w:rsidRPr="008061C2">
          <w:rPr>
            <w:b/>
            <w:bCs/>
            <w:spacing w:val="-10"/>
            <w:sz w:val="32"/>
          </w:rPr>
          <w:t>一、採購通則</w:t>
        </w:r>
        <w:r w:rsidR="00AE7D35" w:rsidRPr="008061C2">
          <w:rPr>
            <w:b/>
            <w:bCs/>
            <w:spacing w:val="-10"/>
            <w:sz w:val="32"/>
          </w:rPr>
          <w:tab/>
          <w:t>1</w:t>
        </w:r>
      </w:hyperlink>
    </w:p>
    <w:p w14:paraId="2BFCD1E2" w14:textId="796DD8D7" w:rsidR="00B07444" w:rsidRPr="008061C2" w:rsidRDefault="003F2B9A">
      <w:pPr>
        <w:tabs>
          <w:tab w:val="left" w:leader="dot" w:pos="9064"/>
        </w:tabs>
        <w:spacing w:before="273"/>
        <w:ind w:left="638"/>
        <w:rPr>
          <w:sz w:val="32"/>
        </w:rPr>
      </w:pPr>
      <w:hyperlink w:anchor="_bookmark2" w:history="1">
        <w:r w:rsidR="001F5773">
          <w:rPr>
            <w:rFonts w:hint="eastAsia"/>
            <w:b/>
            <w:spacing w:val="-5"/>
            <w:sz w:val="32"/>
          </w:rPr>
          <w:t>二、設備需求數量表</w:t>
        </w:r>
        <w:r w:rsidR="001F5773">
          <w:rPr>
            <w:rFonts w:hint="eastAsia"/>
            <w:b/>
            <w:spacing w:val="-5"/>
            <w:sz w:val="32"/>
          </w:rPr>
          <w:tab/>
          <w:t>2</w:t>
        </w:r>
      </w:hyperlink>
    </w:p>
    <w:p w14:paraId="1D0C96DB" w14:textId="5E1A5904" w:rsidR="00B07444" w:rsidRPr="008061C2" w:rsidRDefault="003F2B9A">
      <w:pPr>
        <w:tabs>
          <w:tab w:val="left" w:leader="dot" w:pos="9064"/>
        </w:tabs>
        <w:spacing w:before="272"/>
        <w:ind w:left="638"/>
        <w:rPr>
          <w:sz w:val="32"/>
        </w:rPr>
      </w:pPr>
      <w:hyperlink w:anchor="_bookmark3" w:history="1">
        <w:r w:rsidR="001F5773">
          <w:rPr>
            <w:rFonts w:hint="eastAsia"/>
            <w:b/>
            <w:spacing w:val="-5"/>
            <w:sz w:val="32"/>
          </w:rPr>
          <w:t>三、規格需求</w:t>
        </w:r>
        <w:r w:rsidR="001F5773">
          <w:rPr>
            <w:rFonts w:hint="eastAsia"/>
            <w:b/>
            <w:spacing w:val="-5"/>
            <w:sz w:val="32"/>
          </w:rPr>
          <w:tab/>
          <w:t>3</w:t>
        </w:r>
      </w:hyperlink>
    </w:p>
    <w:p w14:paraId="07041B8A" w14:textId="77777777" w:rsidR="00B07444" w:rsidRPr="008061C2" w:rsidRDefault="00B07444">
      <w:pPr>
        <w:pStyle w:val="a3"/>
        <w:spacing w:before="2"/>
        <w:rPr>
          <w:sz w:val="34"/>
        </w:rPr>
      </w:pPr>
    </w:p>
    <w:p w14:paraId="43A137A7" w14:textId="128713D6" w:rsidR="00B07444" w:rsidRPr="008061C2" w:rsidRDefault="003F2B9A">
      <w:pPr>
        <w:tabs>
          <w:tab w:val="left" w:leader="dot" w:pos="9064"/>
        </w:tabs>
        <w:ind w:left="319"/>
        <w:rPr>
          <w:sz w:val="32"/>
        </w:rPr>
      </w:pPr>
      <w:hyperlink w:anchor="_bookmark4" w:history="1">
        <w:r w:rsidR="00E931B7">
          <w:rPr>
            <w:rFonts w:hint="eastAsia"/>
            <w:b/>
            <w:spacing w:val="-5"/>
            <w:sz w:val="32"/>
          </w:rPr>
          <w:t>貳、裝機作業</w:t>
        </w:r>
        <w:r w:rsidR="00E931B7">
          <w:rPr>
            <w:rFonts w:hint="eastAsia"/>
            <w:b/>
            <w:spacing w:val="-5"/>
            <w:sz w:val="32"/>
          </w:rPr>
          <w:tab/>
          <w:t>9</w:t>
        </w:r>
      </w:hyperlink>
    </w:p>
    <w:p w14:paraId="1AE0D631" w14:textId="77777777" w:rsidR="00B07444" w:rsidRPr="008061C2" w:rsidRDefault="00B07444">
      <w:pPr>
        <w:pStyle w:val="a3"/>
        <w:spacing w:before="1"/>
        <w:rPr>
          <w:sz w:val="34"/>
        </w:rPr>
      </w:pPr>
    </w:p>
    <w:p w14:paraId="3E85C515" w14:textId="19E36441" w:rsidR="00B07444" w:rsidRPr="008061C2" w:rsidRDefault="003F2B9A">
      <w:pPr>
        <w:tabs>
          <w:tab w:val="left" w:leader="dot" w:pos="9064"/>
        </w:tabs>
        <w:spacing w:before="1"/>
        <w:ind w:left="319"/>
        <w:rPr>
          <w:sz w:val="32"/>
        </w:rPr>
      </w:pPr>
      <w:hyperlink w:anchor="_bookmark5" w:history="1">
        <w:r w:rsidR="002A3B25">
          <w:rPr>
            <w:rFonts w:hint="eastAsia"/>
            <w:b/>
            <w:spacing w:val="-5"/>
            <w:sz w:val="32"/>
          </w:rPr>
          <w:t>參、測試</w:t>
        </w:r>
        <w:r w:rsidR="002A3B25">
          <w:rPr>
            <w:rFonts w:hint="eastAsia"/>
            <w:b/>
            <w:spacing w:val="-5"/>
            <w:sz w:val="32"/>
          </w:rPr>
          <w:tab/>
          <w:t>10</w:t>
        </w:r>
      </w:hyperlink>
    </w:p>
    <w:p w14:paraId="2CE681B5" w14:textId="77777777" w:rsidR="00B07444" w:rsidRPr="008061C2" w:rsidRDefault="00B07444">
      <w:pPr>
        <w:pStyle w:val="a3"/>
        <w:spacing w:before="1"/>
        <w:rPr>
          <w:sz w:val="34"/>
        </w:rPr>
      </w:pPr>
    </w:p>
    <w:p w14:paraId="220AD6BF" w14:textId="49DA9EF8" w:rsidR="00B07444" w:rsidRPr="008061C2" w:rsidRDefault="003F2B9A">
      <w:pPr>
        <w:tabs>
          <w:tab w:val="left" w:leader="dot" w:pos="9064"/>
        </w:tabs>
        <w:ind w:left="319"/>
        <w:rPr>
          <w:sz w:val="32"/>
        </w:rPr>
      </w:pPr>
      <w:hyperlink w:anchor="_bookmark6" w:history="1">
        <w:r w:rsidR="002A3B25">
          <w:rPr>
            <w:rFonts w:hint="eastAsia"/>
            <w:b/>
            <w:spacing w:val="-5"/>
            <w:sz w:val="32"/>
          </w:rPr>
          <w:t>肆、教育訓練</w:t>
        </w:r>
        <w:r w:rsidR="002A3B25">
          <w:rPr>
            <w:rFonts w:hint="eastAsia"/>
            <w:b/>
            <w:spacing w:val="-5"/>
            <w:sz w:val="32"/>
          </w:rPr>
          <w:tab/>
          <w:t>10</w:t>
        </w:r>
      </w:hyperlink>
    </w:p>
    <w:p w14:paraId="14DD16A3" w14:textId="77777777" w:rsidR="00B07444" w:rsidRPr="008061C2" w:rsidRDefault="00B07444">
      <w:pPr>
        <w:pStyle w:val="a3"/>
        <w:spacing w:before="2"/>
        <w:rPr>
          <w:sz w:val="34"/>
        </w:rPr>
      </w:pPr>
    </w:p>
    <w:p w14:paraId="00BA1601" w14:textId="1D3744B3" w:rsidR="00B07444" w:rsidRPr="008061C2" w:rsidRDefault="003F2B9A">
      <w:pPr>
        <w:tabs>
          <w:tab w:val="left" w:leader="dot" w:pos="9064"/>
        </w:tabs>
        <w:ind w:left="319"/>
        <w:rPr>
          <w:sz w:val="32"/>
        </w:rPr>
      </w:pPr>
      <w:hyperlink w:anchor="_bookmark7" w:history="1">
        <w:r w:rsidR="001F5773">
          <w:rPr>
            <w:rFonts w:hint="eastAsia"/>
            <w:b/>
            <w:spacing w:val="-5"/>
            <w:sz w:val="32"/>
          </w:rPr>
          <w:t>伍、驗收</w:t>
        </w:r>
        <w:r w:rsidR="001F5773">
          <w:rPr>
            <w:rFonts w:hint="eastAsia"/>
            <w:b/>
            <w:spacing w:val="-5"/>
            <w:sz w:val="32"/>
          </w:rPr>
          <w:tab/>
          <w:t>10</w:t>
        </w:r>
      </w:hyperlink>
    </w:p>
    <w:p w14:paraId="7DEACCF9" w14:textId="77777777" w:rsidR="00B07444" w:rsidRPr="008061C2" w:rsidRDefault="00B07444">
      <w:pPr>
        <w:pStyle w:val="a3"/>
        <w:spacing w:before="1"/>
        <w:rPr>
          <w:sz w:val="34"/>
        </w:rPr>
      </w:pPr>
    </w:p>
    <w:p w14:paraId="33C65788" w14:textId="704FEA9A" w:rsidR="00B07444" w:rsidRPr="008061C2" w:rsidRDefault="003F2B9A">
      <w:pPr>
        <w:tabs>
          <w:tab w:val="left" w:leader="dot" w:pos="9064"/>
        </w:tabs>
        <w:spacing w:before="1"/>
        <w:ind w:left="319"/>
        <w:rPr>
          <w:sz w:val="32"/>
        </w:rPr>
      </w:pPr>
      <w:hyperlink w:anchor="_bookmark8" w:history="1">
        <w:r w:rsidR="00AF3CFA">
          <w:rPr>
            <w:rFonts w:hint="eastAsia"/>
            <w:b/>
            <w:spacing w:val="-5"/>
            <w:sz w:val="32"/>
          </w:rPr>
          <w:t>陸、保固</w:t>
        </w:r>
        <w:r w:rsidR="00AF3CFA">
          <w:rPr>
            <w:rFonts w:hint="eastAsia"/>
            <w:b/>
            <w:spacing w:val="-5"/>
            <w:sz w:val="32"/>
          </w:rPr>
          <w:tab/>
          <w:t>11</w:t>
        </w:r>
      </w:hyperlink>
    </w:p>
    <w:p w14:paraId="5B18D126" w14:textId="77777777" w:rsidR="00B07444" w:rsidRPr="008061C2" w:rsidRDefault="00B07444">
      <w:pPr>
        <w:rPr>
          <w:sz w:val="32"/>
        </w:rPr>
      </w:pPr>
    </w:p>
    <w:p w14:paraId="621C895A" w14:textId="77777777" w:rsidR="00B65104" w:rsidRPr="008061C2" w:rsidRDefault="00B65104">
      <w:pPr>
        <w:rPr>
          <w:sz w:val="32"/>
        </w:rPr>
      </w:pPr>
    </w:p>
    <w:p w14:paraId="7BCE26C5" w14:textId="77777777" w:rsidR="00B65104" w:rsidRPr="008061C2" w:rsidRDefault="00B65104">
      <w:pPr>
        <w:rPr>
          <w:sz w:val="32"/>
        </w:rPr>
        <w:sectPr w:rsidR="00B65104" w:rsidRPr="008061C2" w:rsidSect="005D5736">
          <w:footerReference w:type="default" r:id="rId10"/>
          <w:pgSz w:w="11910" w:h="16840"/>
          <w:pgMar w:top="760" w:right="820" w:bottom="1160" w:left="1260" w:header="0" w:footer="922" w:gutter="0"/>
          <w:cols w:space="720"/>
          <w:docGrid w:linePitch="299"/>
        </w:sectPr>
      </w:pPr>
    </w:p>
    <w:p w14:paraId="2EB2550B" w14:textId="55E80173" w:rsidR="00B07444" w:rsidRPr="008061C2" w:rsidRDefault="00681595">
      <w:pPr>
        <w:pStyle w:val="1a"/>
        <w:ind w:left="103"/>
        <w:jc w:val="both"/>
        <w:rPr>
          <w:sz w:val="36"/>
          <w:szCs w:val="36"/>
        </w:rPr>
      </w:pPr>
      <w:r w:rsidRPr="008061C2">
        <w:rPr>
          <w:spacing w:val="5"/>
          <w:sz w:val="36"/>
          <w:szCs w:val="36"/>
        </w:rPr>
        <w:lastRenderedPageBreak/>
        <w:t>壹、設備規格需求</w:t>
      </w:r>
    </w:p>
    <w:p w14:paraId="0A755C0B" w14:textId="77777777" w:rsidR="00B07444" w:rsidRPr="008061C2" w:rsidRDefault="00B07444">
      <w:pPr>
        <w:pStyle w:val="a3"/>
        <w:spacing w:before="9"/>
        <w:rPr>
          <w:b/>
          <w:sz w:val="23"/>
        </w:rPr>
      </w:pPr>
    </w:p>
    <w:p w14:paraId="5358CBB1" w14:textId="408C7B02" w:rsidR="00B07444" w:rsidRPr="008061C2" w:rsidRDefault="00681595">
      <w:pPr>
        <w:ind w:left="158"/>
        <w:jc w:val="both"/>
        <w:rPr>
          <w:b/>
          <w:sz w:val="28"/>
        </w:rPr>
      </w:pPr>
      <w:bookmarkStart w:id="1" w:name="_bookmark1"/>
      <w:bookmarkEnd w:id="1"/>
      <w:r w:rsidRPr="008061C2">
        <w:rPr>
          <w:b/>
          <w:spacing w:val="33"/>
          <w:sz w:val="28"/>
        </w:rPr>
        <w:t>一、採購通則</w:t>
      </w:r>
    </w:p>
    <w:p w14:paraId="108B19E6" w14:textId="6782958C" w:rsidR="00B07444" w:rsidRPr="008061C2" w:rsidRDefault="00681595">
      <w:pPr>
        <w:pStyle w:val="a3"/>
        <w:spacing w:before="179" w:line="256" w:lineRule="auto"/>
        <w:ind w:left="554" w:right="198" w:hanging="396"/>
        <w:jc w:val="both"/>
      </w:pPr>
      <w:r w:rsidRPr="008061C2">
        <w:rPr>
          <w:spacing w:val="-2"/>
        </w:rPr>
        <w:t>1、本案為</w:t>
      </w:r>
      <w:r w:rsidR="0033319C" w:rsidRPr="008061C2">
        <w:rPr>
          <w:spacing w:val="-2"/>
        </w:rPr>
        <w:t>成音系統</w:t>
      </w:r>
      <w:r w:rsidR="00046EA5" w:rsidRPr="008061C2">
        <w:rPr>
          <w:rFonts w:hint="eastAsia"/>
          <w:spacing w:val="-2"/>
        </w:rPr>
        <w:t>及周邊</w:t>
      </w:r>
      <w:r w:rsidRPr="008061C2">
        <w:rPr>
          <w:spacing w:val="-2"/>
        </w:rPr>
        <w:t>採購案，本採購包含全新之</w:t>
      </w:r>
      <w:r w:rsidR="005A4DBF" w:rsidRPr="008061C2">
        <w:rPr>
          <w:spacing w:val="-2"/>
        </w:rPr>
        <w:t>數位</w:t>
      </w:r>
      <w:r w:rsidR="00C71DC5" w:rsidRPr="008061C2">
        <w:rPr>
          <w:spacing w:val="-2"/>
        </w:rPr>
        <w:t>成音</w:t>
      </w:r>
      <w:r w:rsidR="001913C8" w:rsidRPr="008061C2">
        <w:rPr>
          <w:rFonts w:hint="eastAsia"/>
          <w:spacing w:val="-3"/>
        </w:rPr>
        <w:t>混音器</w:t>
      </w:r>
      <w:r w:rsidRPr="008061C2">
        <w:rPr>
          <w:spacing w:val="-6"/>
        </w:rPr>
        <w:t>及其他相關附屬設備</w:t>
      </w:r>
      <w:r w:rsidRPr="008061C2">
        <w:rPr>
          <w:spacing w:val="-2"/>
        </w:rPr>
        <w:t>之供應、架設、測試及驗收及教育訓練等，得標廠商(或稱立約商、廠商)應依本招標規範提供設備並進行整體系統架構規劃。</w:t>
      </w:r>
    </w:p>
    <w:p w14:paraId="436D42CE" w14:textId="0823C608" w:rsidR="00B07444" w:rsidRPr="008061C2" w:rsidRDefault="00681595">
      <w:pPr>
        <w:pStyle w:val="a3"/>
        <w:spacing w:before="185" w:line="256" w:lineRule="auto"/>
        <w:ind w:left="554" w:right="424" w:hanging="396"/>
      </w:pPr>
      <w:r w:rsidRPr="008061C2">
        <w:rPr>
          <w:spacing w:val="-2"/>
        </w:rPr>
        <w:t>2、本案之</w:t>
      </w:r>
      <w:r w:rsidR="0033319C" w:rsidRPr="008061C2">
        <w:rPr>
          <w:spacing w:val="-2"/>
        </w:rPr>
        <w:t>成音系統</w:t>
      </w:r>
      <w:r w:rsidRPr="008061C2">
        <w:rPr>
          <w:spacing w:val="-2"/>
        </w:rPr>
        <w:t>依本</w:t>
      </w:r>
      <w:r w:rsidR="00046EA5" w:rsidRPr="008061C2">
        <w:rPr>
          <w:rFonts w:hint="eastAsia"/>
          <w:spacing w:val="-2"/>
        </w:rPr>
        <w:t>公司</w:t>
      </w:r>
      <w:r w:rsidRPr="008061C2">
        <w:rPr>
          <w:spacing w:val="-2"/>
        </w:rPr>
        <w:t>需求指定地點</w:t>
      </w:r>
      <w:r w:rsidRPr="008061C2">
        <w:rPr>
          <w:spacing w:val="-5"/>
        </w:rPr>
        <w:t>裝設。</w:t>
      </w:r>
    </w:p>
    <w:p w14:paraId="51A89FCB" w14:textId="77777777" w:rsidR="00B07444" w:rsidRPr="008061C2" w:rsidRDefault="00681595">
      <w:pPr>
        <w:pStyle w:val="a3"/>
        <w:spacing w:before="182" w:line="386" w:lineRule="auto"/>
        <w:ind w:left="398" w:right="424" w:hanging="240"/>
      </w:pPr>
      <w:r w:rsidRPr="008061C2">
        <w:rPr>
          <w:spacing w:val="-2"/>
        </w:rPr>
        <w:t>3、投標廠商須於「規格標」內提供「計劃書」供本會審查，此計劃書內容需說明如下： (1)格式</w:t>
      </w:r>
    </w:p>
    <w:p w14:paraId="4D07091C" w14:textId="77777777" w:rsidR="00B07444" w:rsidRPr="008061C2" w:rsidRDefault="00681595">
      <w:pPr>
        <w:pStyle w:val="a3"/>
        <w:spacing w:before="0" w:line="256" w:lineRule="auto"/>
        <w:ind w:left="924" w:right="137" w:hanging="286"/>
      </w:pPr>
      <w:r w:rsidRPr="008061C2">
        <w:rPr>
          <w:spacing w:val="-6"/>
        </w:rPr>
        <w:t>A.</w:t>
      </w:r>
      <w:r w:rsidRPr="008061C2">
        <w:rPr>
          <w:spacing w:val="-15"/>
        </w:rPr>
        <w:t xml:space="preserve">主要內容為 </w:t>
      </w:r>
      <w:r w:rsidRPr="008061C2">
        <w:rPr>
          <w:spacing w:val="-6"/>
        </w:rPr>
        <w:t>A4</w:t>
      </w:r>
      <w:r w:rsidRPr="008061C2">
        <w:rPr>
          <w:spacing w:val="-9"/>
        </w:rPr>
        <w:t xml:space="preserve"> </w:t>
      </w:r>
      <w:r w:rsidRPr="008061C2">
        <w:rPr>
          <w:spacing w:val="-6"/>
        </w:rPr>
        <w:t>紙直式橫書，並加註目錄及頁碼，如有進度表、配置圖等相關內容時，</w:t>
      </w:r>
      <w:r w:rsidRPr="008061C2">
        <w:rPr>
          <w:spacing w:val="-2"/>
        </w:rPr>
        <w:t xml:space="preserve">可改用其他規格摺疊為 </w:t>
      </w:r>
      <w:r w:rsidRPr="008061C2">
        <w:t>A4 大小。</w:t>
      </w:r>
    </w:p>
    <w:p w14:paraId="21F55343" w14:textId="04268115" w:rsidR="00B07444" w:rsidRPr="008061C2" w:rsidRDefault="00681595" w:rsidP="00046EA5">
      <w:pPr>
        <w:pStyle w:val="a3"/>
        <w:spacing w:before="181" w:line="256" w:lineRule="auto"/>
        <w:ind w:left="924" w:right="236" w:hanging="286"/>
      </w:pPr>
      <w:r w:rsidRPr="008061C2">
        <w:rPr>
          <w:spacing w:val="-4"/>
        </w:rPr>
        <w:t>B.封面：</w:t>
      </w:r>
      <w:r w:rsidRPr="008061C2">
        <w:rPr>
          <w:spacing w:val="-17"/>
        </w:rPr>
        <w:t>【</w:t>
      </w:r>
      <w:r w:rsidR="00046EA5" w:rsidRPr="008061C2">
        <w:rPr>
          <w:rFonts w:hint="eastAsia"/>
          <w:spacing w:val="-17"/>
        </w:rPr>
        <w:t>華視</w:t>
      </w:r>
      <w:r w:rsidR="00046EA5" w:rsidRPr="008061C2">
        <w:rPr>
          <w:spacing w:val="-17"/>
        </w:rPr>
        <w:t>6C新聞棚建置</w:t>
      </w:r>
      <w:r w:rsidR="0033319C" w:rsidRPr="008061C2">
        <w:rPr>
          <w:spacing w:val="-2"/>
        </w:rPr>
        <w:t>成音系統</w:t>
      </w:r>
      <w:r w:rsidR="00046EA5" w:rsidRPr="008061C2">
        <w:rPr>
          <w:rFonts w:hint="eastAsia"/>
          <w:spacing w:val="-17"/>
        </w:rPr>
        <w:t>及周邊</w:t>
      </w:r>
      <w:r w:rsidRPr="008061C2">
        <w:rPr>
          <w:spacing w:val="-17"/>
        </w:rPr>
        <w:t>】計</w:t>
      </w:r>
      <w:r w:rsidRPr="008061C2">
        <w:rPr>
          <w:spacing w:val="-4"/>
        </w:rPr>
        <w:t>劃書。</w:t>
      </w:r>
    </w:p>
    <w:p w14:paraId="5B87EDE1" w14:textId="77777777" w:rsidR="00B07444" w:rsidRPr="008061C2" w:rsidRDefault="00681595">
      <w:pPr>
        <w:pStyle w:val="a3"/>
        <w:spacing w:before="182"/>
        <w:ind w:left="638"/>
      </w:pPr>
      <w:r w:rsidRPr="008061C2">
        <w:rPr>
          <w:spacing w:val="-2"/>
        </w:rPr>
        <w:t>C.左側裝訂（即書本形式</w:t>
      </w:r>
      <w:r w:rsidRPr="008061C2">
        <w:rPr>
          <w:spacing w:val="-120"/>
        </w:rPr>
        <w:t>）</w:t>
      </w:r>
      <w:r w:rsidRPr="008061C2">
        <w:rPr>
          <w:spacing w:val="-10"/>
        </w:rPr>
        <w:t>。</w:t>
      </w:r>
    </w:p>
    <w:p w14:paraId="08BDC7F4" w14:textId="77777777" w:rsidR="00B07444" w:rsidRPr="008061C2" w:rsidRDefault="00681595">
      <w:pPr>
        <w:pStyle w:val="a3"/>
        <w:spacing w:before="205" w:line="386" w:lineRule="auto"/>
        <w:ind w:left="398" w:right="4152" w:firstLine="240"/>
      </w:pPr>
      <w:r w:rsidRPr="008061C2">
        <w:rPr>
          <w:spacing w:val="-2"/>
        </w:rPr>
        <w:t>D.彩色或黑白印刷不拘，以能表現內容為原則。 (2)內容</w:t>
      </w:r>
    </w:p>
    <w:p w14:paraId="73AC8EBD" w14:textId="77777777" w:rsidR="007E007C" w:rsidRPr="008061C2" w:rsidRDefault="00681595" w:rsidP="00FB060A">
      <w:pPr>
        <w:pStyle w:val="a3"/>
        <w:numPr>
          <w:ilvl w:val="0"/>
          <w:numId w:val="10"/>
        </w:numPr>
        <w:spacing w:before="0" w:line="386" w:lineRule="auto"/>
        <w:ind w:left="851" w:right="191" w:hanging="284"/>
      </w:pPr>
      <w:r w:rsidRPr="008061C2">
        <w:rPr>
          <w:spacing w:val="-2"/>
        </w:rPr>
        <w:t>本案所報設備之名稱、廠牌、型號及詳細規格資料</w:t>
      </w:r>
      <w:r w:rsidR="007E007C" w:rsidRPr="008061C2">
        <w:rPr>
          <w:rFonts w:hint="eastAsia"/>
          <w:spacing w:val="-2"/>
        </w:rPr>
        <w:t>。</w:t>
      </w:r>
    </w:p>
    <w:p w14:paraId="3DECE438" w14:textId="77777777" w:rsidR="007E007C" w:rsidRPr="008061C2" w:rsidRDefault="00681595" w:rsidP="00FB060A">
      <w:pPr>
        <w:pStyle w:val="a3"/>
        <w:numPr>
          <w:ilvl w:val="0"/>
          <w:numId w:val="10"/>
        </w:numPr>
        <w:spacing w:before="0" w:line="386" w:lineRule="auto"/>
        <w:ind w:left="851" w:right="191" w:hanging="284"/>
      </w:pPr>
      <w:r w:rsidRPr="008061C2">
        <w:rPr>
          <w:spacing w:val="-2"/>
        </w:rPr>
        <w:t>報價用之器材明細表及數量。</w:t>
      </w:r>
    </w:p>
    <w:p w14:paraId="43FC000D" w14:textId="77777777" w:rsidR="007E007C" w:rsidRPr="008061C2" w:rsidRDefault="00681595" w:rsidP="00FB060A">
      <w:pPr>
        <w:pStyle w:val="a3"/>
        <w:numPr>
          <w:ilvl w:val="0"/>
          <w:numId w:val="10"/>
        </w:numPr>
        <w:spacing w:before="0" w:line="386" w:lineRule="auto"/>
        <w:ind w:left="851" w:right="191" w:hanging="284"/>
      </w:pPr>
      <w:r w:rsidRPr="008061C2">
        <w:rPr>
          <w:spacing w:val="-2"/>
        </w:rPr>
        <w:t>採購案之各項設備、器材的型錄(訂製品除外)</w:t>
      </w:r>
      <w:r w:rsidRPr="008061C2">
        <w:rPr>
          <w:spacing w:val="-10"/>
        </w:rPr>
        <w:t>。</w:t>
      </w:r>
    </w:p>
    <w:p w14:paraId="359AC60B" w14:textId="77777777" w:rsidR="007E007C" w:rsidRPr="008061C2" w:rsidRDefault="00681595" w:rsidP="00FB060A">
      <w:pPr>
        <w:pStyle w:val="a3"/>
        <w:numPr>
          <w:ilvl w:val="0"/>
          <w:numId w:val="10"/>
        </w:numPr>
        <w:spacing w:before="0" w:line="386" w:lineRule="auto"/>
        <w:ind w:left="851" w:right="191" w:hanging="284"/>
      </w:pPr>
      <w:r w:rsidRPr="008061C2">
        <w:t>依本招標規範之各項規格、規定之確認表（compliance table）及相關證明文件。</w:t>
      </w:r>
      <w:r w:rsidRPr="008061C2">
        <w:rPr>
          <w:spacing w:val="-2"/>
        </w:rPr>
        <w:t>投標廠商應檢附製造廠型錄（正本或影本皆可）</w:t>
      </w:r>
      <w:r w:rsidRPr="008061C2">
        <w:rPr>
          <w:spacing w:val="-6"/>
        </w:rPr>
        <w:t xml:space="preserve"> 並於其規格型錄上以螢光色筆劃出</w:t>
      </w:r>
      <w:r w:rsidRPr="008061C2">
        <w:rPr>
          <w:spacing w:val="-2"/>
        </w:rPr>
        <w:t>所報規格並註明招標文件所要求規格之項次，以便審核。若產品雖符合但無法於該型錄上正確顯現各項規格資料，則須出具相關設備原廠認可之證明，以供審核。</w:t>
      </w:r>
    </w:p>
    <w:p w14:paraId="0DAC6D3D" w14:textId="77777777" w:rsidR="007E007C" w:rsidRPr="008061C2" w:rsidRDefault="00681595" w:rsidP="00FB060A">
      <w:pPr>
        <w:pStyle w:val="a3"/>
        <w:numPr>
          <w:ilvl w:val="0"/>
          <w:numId w:val="10"/>
        </w:numPr>
        <w:spacing w:before="0" w:line="386" w:lineRule="auto"/>
        <w:ind w:left="851" w:right="191" w:hanging="284"/>
      </w:pPr>
      <w:r w:rsidRPr="008061C2">
        <w:rPr>
          <w:spacing w:val="-3"/>
        </w:rPr>
        <w:t>裝機時程之進度預定表。</w:t>
      </w:r>
    </w:p>
    <w:p w14:paraId="2AE77D73" w14:textId="77777777" w:rsidR="007E007C" w:rsidRPr="008061C2" w:rsidRDefault="00681595" w:rsidP="00FB060A">
      <w:pPr>
        <w:pStyle w:val="a3"/>
        <w:numPr>
          <w:ilvl w:val="0"/>
          <w:numId w:val="10"/>
        </w:numPr>
        <w:spacing w:before="0" w:line="386" w:lineRule="auto"/>
        <w:ind w:left="851" w:right="191" w:hanging="284"/>
      </w:pPr>
      <w:r w:rsidRPr="008061C2">
        <w:rPr>
          <w:spacing w:val="-1"/>
        </w:rPr>
        <w:t xml:space="preserve">本案教育訓練規劃 </w:t>
      </w:r>
      <w:r w:rsidRPr="008061C2">
        <w:t>(包含時程、課程內容、課程進行型態等)</w:t>
      </w:r>
      <w:r w:rsidRPr="008061C2">
        <w:rPr>
          <w:spacing w:val="-10"/>
        </w:rPr>
        <w:t>。</w:t>
      </w:r>
    </w:p>
    <w:p w14:paraId="0DC478C6" w14:textId="77777777" w:rsidR="00741E87" w:rsidRPr="008061C2" w:rsidRDefault="00741E87" w:rsidP="00FB060A">
      <w:pPr>
        <w:pStyle w:val="a3"/>
        <w:numPr>
          <w:ilvl w:val="0"/>
          <w:numId w:val="10"/>
        </w:numPr>
        <w:spacing w:before="0" w:line="386" w:lineRule="auto"/>
        <w:ind w:left="851" w:right="191" w:hanging="284"/>
      </w:pPr>
      <w:r w:rsidRPr="008061C2">
        <w:t>廠商需具備完成與本案招標標的類似之承做能力，並由投標廠商提出「契約影本及驗收合格」文件。</w:t>
      </w:r>
    </w:p>
    <w:p w14:paraId="455A0F28" w14:textId="77777777" w:rsidR="007E007C" w:rsidRPr="008061C2" w:rsidRDefault="007E007C" w:rsidP="00FB060A">
      <w:pPr>
        <w:pStyle w:val="a3"/>
        <w:numPr>
          <w:ilvl w:val="0"/>
          <w:numId w:val="10"/>
        </w:numPr>
        <w:spacing w:before="0" w:line="386" w:lineRule="auto"/>
        <w:ind w:left="851" w:right="191" w:hanging="284"/>
      </w:pPr>
      <w:r w:rsidRPr="008061C2">
        <w:rPr>
          <w:rFonts w:hint="eastAsia"/>
        </w:rPr>
        <w:t>主要設備</w:t>
      </w:r>
      <w:r w:rsidR="00046EA5" w:rsidRPr="008061C2">
        <w:rPr>
          <w:rFonts w:hint="eastAsia"/>
        </w:rPr>
        <w:t>備品</w:t>
      </w:r>
      <w:r w:rsidRPr="008061C2">
        <w:rPr>
          <w:rFonts w:hint="eastAsia"/>
          <w:spacing w:val="-6"/>
        </w:rPr>
        <w:t>已在立約商之台灣倉庫佐證文件。</w:t>
      </w:r>
    </w:p>
    <w:p w14:paraId="2B045975" w14:textId="77777777" w:rsidR="00B07444" w:rsidRPr="008061C2" w:rsidRDefault="00681595">
      <w:pPr>
        <w:pStyle w:val="a3"/>
        <w:spacing w:before="204"/>
        <w:ind w:left="158"/>
      </w:pPr>
      <w:r w:rsidRPr="008061C2">
        <w:rPr>
          <w:spacing w:val="-2"/>
        </w:rPr>
        <w:t>4</w:t>
      </w:r>
      <w:r w:rsidRPr="008061C2">
        <w:rPr>
          <w:spacing w:val="-3"/>
        </w:rPr>
        <w:t>、立約商需負責本案軟硬體安裝、裝機測試及教育訓練等作業之必要人力、物料。</w:t>
      </w:r>
    </w:p>
    <w:p w14:paraId="60E8B4DE" w14:textId="77777777" w:rsidR="00B07444" w:rsidRPr="008061C2" w:rsidRDefault="00681595">
      <w:pPr>
        <w:pStyle w:val="a3"/>
        <w:spacing w:before="205"/>
        <w:ind w:left="158"/>
      </w:pPr>
      <w:r w:rsidRPr="008061C2">
        <w:rPr>
          <w:spacing w:val="-2"/>
        </w:rPr>
        <w:t>5</w:t>
      </w:r>
      <w:r w:rsidRPr="008061C2">
        <w:rPr>
          <w:spacing w:val="-3"/>
        </w:rPr>
        <w:t>、立約商需負責執行本案相關安裝及維護作業、及操作教育訓練。</w:t>
      </w:r>
    </w:p>
    <w:p w14:paraId="5A6FA0E8" w14:textId="77777777" w:rsidR="00B07444" w:rsidRPr="008061C2" w:rsidRDefault="00681595">
      <w:pPr>
        <w:pStyle w:val="a3"/>
        <w:spacing w:before="204"/>
        <w:ind w:left="158"/>
      </w:pPr>
      <w:r w:rsidRPr="008061C2">
        <w:t>6</w:t>
      </w:r>
      <w:r w:rsidRPr="008061C2">
        <w:rPr>
          <w:spacing w:val="-1"/>
        </w:rPr>
        <w:t>、立約商應負責系統之安裝、施作及裝機測試，並於契約規定之期限內完成履約項目。</w:t>
      </w:r>
    </w:p>
    <w:p w14:paraId="077CD294" w14:textId="77777777" w:rsidR="00B07444" w:rsidRPr="008061C2" w:rsidRDefault="00681595">
      <w:pPr>
        <w:pStyle w:val="a3"/>
        <w:spacing w:before="205"/>
        <w:ind w:left="158"/>
      </w:pPr>
      <w:r w:rsidRPr="008061C2">
        <w:rPr>
          <w:spacing w:val="-2"/>
        </w:rPr>
        <w:t>7</w:t>
      </w:r>
      <w:r w:rsidRPr="008061C2">
        <w:rPr>
          <w:spacing w:val="-3"/>
        </w:rPr>
        <w:t>、立約商安裝、施作及裝機測試等日期需經本</w:t>
      </w:r>
      <w:r w:rsidR="00046EA5" w:rsidRPr="008061C2">
        <w:rPr>
          <w:rFonts w:hint="eastAsia"/>
          <w:spacing w:val="-3"/>
        </w:rPr>
        <w:t>公司</w:t>
      </w:r>
      <w:r w:rsidRPr="008061C2">
        <w:rPr>
          <w:spacing w:val="-3"/>
        </w:rPr>
        <w:t>同意。</w:t>
      </w:r>
    </w:p>
    <w:p w14:paraId="5AA739A0" w14:textId="77777777" w:rsidR="00B07444" w:rsidRPr="008061C2" w:rsidRDefault="00B07444"/>
    <w:p w14:paraId="5C5AA25D" w14:textId="77777777" w:rsidR="00B07444" w:rsidRPr="008061C2" w:rsidRDefault="00681595">
      <w:pPr>
        <w:pStyle w:val="a3"/>
        <w:spacing w:before="47" w:line="256" w:lineRule="auto"/>
        <w:ind w:left="554" w:right="196" w:hanging="396"/>
      </w:pPr>
      <w:r w:rsidRPr="008061C2">
        <w:t>8</w:t>
      </w:r>
      <w:r w:rsidRPr="008061C2">
        <w:rPr>
          <w:spacing w:val="-4"/>
        </w:rPr>
        <w:t>、立約商應指派一人為單一窗口專案負責人，並提供至少一名專案工程師與本</w:t>
      </w:r>
      <w:r w:rsidR="00046EA5" w:rsidRPr="008061C2">
        <w:rPr>
          <w:rFonts w:hint="eastAsia"/>
          <w:spacing w:val="-4"/>
        </w:rPr>
        <w:t>公司</w:t>
      </w:r>
      <w:r w:rsidRPr="008061C2">
        <w:rPr>
          <w:spacing w:val="-4"/>
        </w:rPr>
        <w:t>專員協同</w:t>
      </w:r>
      <w:r w:rsidRPr="008061C2">
        <w:rPr>
          <w:spacing w:val="-9"/>
        </w:rPr>
        <w:t>合作；於保固期間，應指定至少一位為單一窗口維護工程師與本</w:t>
      </w:r>
      <w:r w:rsidR="00046EA5" w:rsidRPr="008061C2">
        <w:rPr>
          <w:rFonts w:hint="eastAsia"/>
          <w:spacing w:val="-9"/>
        </w:rPr>
        <w:t>公司</w:t>
      </w:r>
      <w:r w:rsidRPr="008061C2">
        <w:rPr>
          <w:spacing w:val="-9"/>
        </w:rPr>
        <w:t>相關人員配合，提供</w:t>
      </w:r>
      <w:r w:rsidRPr="008061C2">
        <w:t>保固維修工作等事宜。任何必須整合本</w:t>
      </w:r>
      <w:r w:rsidR="00046EA5" w:rsidRPr="008061C2">
        <w:rPr>
          <w:rFonts w:hint="eastAsia"/>
        </w:rPr>
        <w:t>公司</w:t>
      </w:r>
      <w:r w:rsidRPr="008061C2">
        <w:t>與立約商資源之維運工作均由立約商負責協調。</w:t>
      </w:r>
    </w:p>
    <w:p w14:paraId="1C13B190" w14:textId="77777777" w:rsidR="00B07444" w:rsidRPr="008061C2" w:rsidRDefault="00681595">
      <w:pPr>
        <w:pStyle w:val="a3"/>
        <w:spacing w:before="184" w:line="256" w:lineRule="auto"/>
        <w:ind w:left="554" w:right="138" w:hanging="396"/>
      </w:pPr>
      <w:r w:rsidRPr="008061C2">
        <w:rPr>
          <w:spacing w:val="-2"/>
        </w:rPr>
        <w:t>9、本案規範僅列各項主要器材項目，廠商應參考系統設備規劃，預估所需器材項目及數</w:t>
      </w:r>
      <w:r w:rsidRPr="008061C2">
        <w:rPr>
          <w:spacing w:val="80"/>
          <w:w w:val="150"/>
        </w:rPr>
        <w:t xml:space="preserve"> </w:t>
      </w:r>
      <w:r w:rsidRPr="008061C2">
        <w:rPr>
          <w:spacing w:val="-31"/>
        </w:rPr>
        <w:t>量，裝機所需器材架、固定架、訊號線</w:t>
      </w:r>
      <w:r w:rsidR="005A4DBF" w:rsidRPr="008061C2">
        <w:rPr>
          <w:rFonts w:hint="eastAsia"/>
          <w:spacing w:val="-31"/>
        </w:rPr>
        <w:t>纜、網路</w:t>
      </w:r>
      <w:r w:rsidR="005A4DBF" w:rsidRPr="008061C2">
        <w:rPr>
          <w:spacing w:val="-31"/>
        </w:rPr>
        <w:t>線</w:t>
      </w:r>
      <w:r w:rsidR="005A4DBF" w:rsidRPr="008061C2">
        <w:rPr>
          <w:rFonts w:hint="eastAsia"/>
          <w:spacing w:val="-31"/>
        </w:rPr>
        <w:t>纜</w:t>
      </w:r>
      <w:r w:rsidRPr="008061C2">
        <w:rPr>
          <w:spacing w:val="-31"/>
        </w:rPr>
        <w:t>、</w:t>
      </w:r>
      <w:r w:rsidR="005A4DBF" w:rsidRPr="008061C2">
        <w:rPr>
          <w:rFonts w:hint="eastAsia"/>
          <w:spacing w:val="-31"/>
        </w:rPr>
        <w:t>光纖</w:t>
      </w:r>
      <w:r w:rsidRPr="008061C2">
        <w:rPr>
          <w:spacing w:val="-31"/>
        </w:rPr>
        <w:t>電纜</w:t>
      </w:r>
      <w:r w:rsidR="005A4DBF" w:rsidRPr="008061C2">
        <w:rPr>
          <w:rFonts w:hint="eastAsia"/>
          <w:spacing w:val="-31"/>
        </w:rPr>
        <w:t>、同軸線纜</w:t>
      </w:r>
      <w:r w:rsidRPr="008061C2">
        <w:rPr>
          <w:spacing w:val="-31"/>
        </w:rPr>
        <w:t>、電源電纜、纜線架、</w:t>
      </w:r>
      <w:r w:rsidRPr="008061C2">
        <w:rPr>
          <w:spacing w:val="-10"/>
        </w:rPr>
        <w:t>Connector、</w:t>
      </w:r>
      <w:r w:rsidRPr="008061C2">
        <w:rPr>
          <w:spacing w:val="-2"/>
        </w:rPr>
        <w:t>固定螺絲等所有裝機附屬零星器材均由立約商負責提供。其餘包括系統配置及所有設備連結與本</w:t>
      </w:r>
      <w:r w:rsidR="00046EA5" w:rsidRPr="008061C2">
        <w:rPr>
          <w:rFonts w:hint="eastAsia"/>
          <w:spacing w:val="-2"/>
        </w:rPr>
        <w:t>公司</w:t>
      </w:r>
      <w:r w:rsidRPr="008061C2">
        <w:rPr>
          <w:spacing w:val="-2"/>
        </w:rPr>
        <w:t>設備所需之線材、機架配件、佈線及零件、軟體等及其他未舉例之軟硬體，均包含於本案範圍內，有關本案採購設備之統籌規劃及施作協調均由本案立約商完全負責，若立約商提供之設備經實測無法達到預期功能或驗收標準，須自行增補設備至可以順利達成為止，對此立約商不得要求增加契約金額。</w:t>
      </w:r>
    </w:p>
    <w:p w14:paraId="3A8FAABE" w14:textId="77777777" w:rsidR="00B07444" w:rsidRPr="008061C2" w:rsidRDefault="00681595">
      <w:pPr>
        <w:pStyle w:val="a3"/>
        <w:spacing w:before="187" w:line="256" w:lineRule="auto"/>
        <w:ind w:left="586" w:right="196" w:hanging="428"/>
      </w:pPr>
      <w:r w:rsidRPr="008061C2">
        <w:rPr>
          <w:spacing w:val="-2"/>
        </w:rPr>
        <w:t>10、所有提供之軟硬體設備(含安裝、施作、裝機測試、及教育訓練等)均應包含在總價款中，不得於事後做任何增加契約金額的要求。</w:t>
      </w:r>
    </w:p>
    <w:p w14:paraId="3496152A" w14:textId="77777777" w:rsidR="00B07444" w:rsidRPr="008061C2" w:rsidRDefault="00681595">
      <w:pPr>
        <w:pStyle w:val="a3"/>
        <w:spacing w:before="181"/>
        <w:ind w:left="158"/>
      </w:pPr>
      <w:r w:rsidRPr="008061C2">
        <w:t>11</w:t>
      </w:r>
      <w:r w:rsidRPr="008061C2">
        <w:rPr>
          <w:spacing w:val="-1"/>
        </w:rPr>
        <w:t>、本案其他注意事項及執行細節，詳本招標規範內容及招標文件之規定。</w:t>
      </w:r>
    </w:p>
    <w:p w14:paraId="1968A8A8" w14:textId="77777777" w:rsidR="00B07444" w:rsidRPr="008061C2" w:rsidRDefault="00B07444"/>
    <w:p w14:paraId="7CB6B370" w14:textId="7069798A" w:rsidR="00D11A34" w:rsidRPr="008061C2" w:rsidRDefault="00D11A34">
      <w:pPr>
        <w:sectPr w:rsidR="00D11A34" w:rsidRPr="008061C2" w:rsidSect="005D5736">
          <w:pgSz w:w="11910" w:h="16840"/>
          <w:pgMar w:top="400" w:right="820" w:bottom="1160" w:left="1260" w:header="0" w:footer="922" w:gutter="0"/>
          <w:pgNumType w:start="1"/>
          <w:cols w:space="720"/>
        </w:sectPr>
      </w:pPr>
    </w:p>
    <w:p w14:paraId="080EBEF6" w14:textId="7D0AC760" w:rsidR="00950DC1" w:rsidRPr="008061C2" w:rsidRDefault="00681595" w:rsidP="006C443F">
      <w:pPr>
        <w:pStyle w:val="1a"/>
        <w:spacing w:before="21"/>
      </w:pPr>
      <w:bookmarkStart w:id="2" w:name="_bookmark2"/>
      <w:bookmarkEnd w:id="2"/>
      <w:r w:rsidRPr="008061C2">
        <w:t>二</w:t>
      </w:r>
      <w:r w:rsidRPr="008061C2">
        <w:rPr>
          <w:spacing w:val="-10"/>
        </w:rPr>
        <w:t>、</w:t>
      </w:r>
      <w:r w:rsidR="00950DC1" w:rsidRPr="008061C2">
        <w:t>設備需求數量</w:t>
      </w:r>
      <w:r w:rsidR="00950DC1" w:rsidRPr="008061C2">
        <w:rPr>
          <w:spacing w:val="-10"/>
        </w:rPr>
        <w:t>表</w:t>
      </w:r>
      <w:r w:rsidR="00950DC1" w:rsidRPr="008061C2">
        <w:rPr>
          <w:rFonts w:hint="eastAsia"/>
          <w:spacing w:val="-10"/>
        </w:rPr>
        <w:t xml:space="preserve"> </w:t>
      </w:r>
    </w:p>
    <w:p w14:paraId="38C08CCE" w14:textId="77777777" w:rsidR="00950DC1" w:rsidRPr="008061C2" w:rsidRDefault="00950DC1" w:rsidP="00950DC1">
      <w:pPr>
        <w:pStyle w:val="a3"/>
        <w:spacing w:before="0"/>
        <w:rPr>
          <w:b/>
          <w:sz w:val="20"/>
        </w:rPr>
      </w:pPr>
    </w:p>
    <w:p w14:paraId="4DE67F78" w14:textId="77777777" w:rsidR="00950DC1" w:rsidRPr="008061C2" w:rsidRDefault="00950DC1" w:rsidP="00950DC1">
      <w:pPr>
        <w:pStyle w:val="a3"/>
        <w:spacing w:before="10"/>
        <w:rPr>
          <w:b/>
          <w:sz w:val="17"/>
        </w:rPr>
      </w:pPr>
    </w:p>
    <w:tbl>
      <w:tblPr>
        <w:tblW w:w="9415" w:type="dxa"/>
        <w:tblInd w:w="2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64"/>
        <w:gridCol w:w="3704"/>
        <w:gridCol w:w="991"/>
        <w:gridCol w:w="3156"/>
      </w:tblGrid>
      <w:tr w:rsidR="00950DC1" w:rsidRPr="008061C2" w14:paraId="428CAEA5" w14:textId="77777777" w:rsidTr="00111C35">
        <w:trPr>
          <w:trHeight w:val="553"/>
        </w:trPr>
        <w:tc>
          <w:tcPr>
            <w:tcW w:w="1564" w:type="dxa"/>
            <w:shd w:val="clear" w:color="auto" w:fill="auto"/>
          </w:tcPr>
          <w:p w14:paraId="1EB5071F" w14:textId="77777777" w:rsidR="00950DC1" w:rsidRPr="008061C2" w:rsidRDefault="00950DC1" w:rsidP="00CE0ABE">
            <w:pPr>
              <w:pStyle w:val="TableParagraph"/>
              <w:spacing w:before="107"/>
              <w:ind w:left="393" w:right="367"/>
              <w:contextualSpacing/>
              <w:jc w:val="center"/>
              <w:rPr>
                <w:b/>
                <w:sz w:val="24"/>
              </w:rPr>
            </w:pPr>
            <w:r w:rsidRPr="008061C2">
              <w:rPr>
                <w:b/>
                <w:spacing w:val="-4"/>
                <w:sz w:val="24"/>
              </w:rPr>
              <w:t>項</w:t>
            </w:r>
            <w:r w:rsidRPr="008061C2">
              <w:rPr>
                <w:b/>
                <w:spacing w:val="-10"/>
                <w:sz w:val="24"/>
              </w:rPr>
              <w:t>次</w:t>
            </w:r>
          </w:p>
        </w:tc>
        <w:tc>
          <w:tcPr>
            <w:tcW w:w="3704" w:type="dxa"/>
            <w:shd w:val="clear" w:color="auto" w:fill="auto"/>
          </w:tcPr>
          <w:p w14:paraId="21DEF2A6" w14:textId="77777777" w:rsidR="00950DC1" w:rsidRPr="008061C2" w:rsidRDefault="00950DC1" w:rsidP="00CE0ABE">
            <w:pPr>
              <w:pStyle w:val="TableParagraph"/>
              <w:tabs>
                <w:tab w:val="left" w:pos="3062"/>
              </w:tabs>
              <w:spacing w:before="107"/>
              <w:ind w:left="659"/>
              <w:contextualSpacing/>
              <w:rPr>
                <w:b/>
                <w:sz w:val="24"/>
              </w:rPr>
            </w:pPr>
            <w:r w:rsidRPr="008061C2">
              <w:rPr>
                <w:b/>
                <w:spacing w:val="-10"/>
                <w:sz w:val="24"/>
              </w:rPr>
              <w:t>品</w:t>
            </w:r>
            <w:r w:rsidRPr="008061C2">
              <w:rPr>
                <w:b/>
                <w:sz w:val="24"/>
              </w:rPr>
              <w:tab/>
            </w:r>
            <w:r w:rsidRPr="008061C2">
              <w:rPr>
                <w:b/>
                <w:spacing w:val="-10"/>
                <w:sz w:val="24"/>
              </w:rPr>
              <w:t>名</w:t>
            </w:r>
          </w:p>
        </w:tc>
        <w:tc>
          <w:tcPr>
            <w:tcW w:w="991" w:type="dxa"/>
            <w:shd w:val="clear" w:color="auto" w:fill="auto"/>
          </w:tcPr>
          <w:p w14:paraId="010FA19A" w14:textId="77777777" w:rsidR="00950DC1" w:rsidRPr="008061C2" w:rsidRDefault="00950DC1" w:rsidP="00CE0ABE">
            <w:pPr>
              <w:pStyle w:val="TableParagraph"/>
              <w:spacing w:before="107"/>
              <w:ind w:left="208" w:right="180"/>
              <w:contextualSpacing/>
              <w:jc w:val="center"/>
              <w:rPr>
                <w:b/>
                <w:sz w:val="24"/>
              </w:rPr>
            </w:pPr>
            <w:r w:rsidRPr="008061C2">
              <w:rPr>
                <w:b/>
                <w:spacing w:val="-4"/>
                <w:sz w:val="24"/>
              </w:rPr>
              <w:t>數</w:t>
            </w:r>
            <w:r w:rsidRPr="008061C2">
              <w:rPr>
                <w:b/>
                <w:spacing w:val="-10"/>
                <w:sz w:val="24"/>
              </w:rPr>
              <w:t>量</w:t>
            </w:r>
          </w:p>
        </w:tc>
        <w:tc>
          <w:tcPr>
            <w:tcW w:w="3156" w:type="dxa"/>
            <w:shd w:val="clear" w:color="auto" w:fill="auto"/>
          </w:tcPr>
          <w:p w14:paraId="4FB73582" w14:textId="77777777" w:rsidR="00950DC1" w:rsidRPr="008061C2" w:rsidRDefault="00950DC1" w:rsidP="00CE0ABE">
            <w:pPr>
              <w:pStyle w:val="TableParagraph"/>
              <w:spacing w:before="107"/>
              <w:ind w:left="1264" w:right="1235"/>
              <w:contextualSpacing/>
              <w:jc w:val="center"/>
              <w:rPr>
                <w:b/>
                <w:sz w:val="24"/>
              </w:rPr>
            </w:pPr>
            <w:r w:rsidRPr="008061C2">
              <w:rPr>
                <w:b/>
                <w:spacing w:val="-5"/>
                <w:sz w:val="24"/>
              </w:rPr>
              <w:t>備 註</w:t>
            </w:r>
          </w:p>
        </w:tc>
      </w:tr>
      <w:tr w:rsidR="00950DC1" w:rsidRPr="008061C2" w14:paraId="16087DB7" w14:textId="77777777" w:rsidTr="00111C35">
        <w:trPr>
          <w:trHeight w:val="459"/>
        </w:trPr>
        <w:tc>
          <w:tcPr>
            <w:tcW w:w="1564" w:type="dxa"/>
            <w:shd w:val="clear" w:color="auto" w:fill="DBE4F0"/>
          </w:tcPr>
          <w:p w14:paraId="2A14BCE5" w14:textId="77777777" w:rsidR="00950DC1" w:rsidRPr="008061C2" w:rsidRDefault="0015725F" w:rsidP="00CE0ABE">
            <w:pPr>
              <w:pStyle w:val="TableParagraph"/>
              <w:spacing w:before="57"/>
              <w:contextualSpacing/>
              <w:jc w:val="center"/>
              <w:rPr>
                <w:b/>
                <w:sz w:val="24"/>
              </w:rPr>
            </w:pPr>
            <w:r w:rsidRPr="008061C2">
              <w:rPr>
                <w:rFonts w:hint="eastAsia"/>
                <w:b/>
                <w:w w:val="99"/>
                <w:sz w:val="24"/>
              </w:rPr>
              <w:t>1</w:t>
            </w:r>
          </w:p>
        </w:tc>
        <w:tc>
          <w:tcPr>
            <w:tcW w:w="7851" w:type="dxa"/>
            <w:gridSpan w:val="3"/>
            <w:shd w:val="clear" w:color="auto" w:fill="DBE4F0"/>
            <w:vAlign w:val="center"/>
          </w:tcPr>
          <w:p w14:paraId="789F6592" w14:textId="6AD1A849" w:rsidR="00950DC1" w:rsidRPr="008061C2" w:rsidRDefault="002A6254" w:rsidP="002A6254">
            <w:pPr>
              <w:pStyle w:val="TableParagraph"/>
              <w:ind w:left="0"/>
              <w:contextualSpacing/>
              <w:rPr>
                <w:b/>
                <w:sz w:val="24"/>
              </w:rPr>
            </w:pPr>
            <w:r w:rsidRPr="008061C2">
              <w:rPr>
                <w:rFonts w:hint="eastAsia"/>
                <w:b/>
                <w:sz w:val="24"/>
              </w:rPr>
              <w:t>成音控台</w:t>
            </w:r>
          </w:p>
        </w:tc>
      </w:tr>
      <w:tr w:rsidR="00950DC1" w:rsidRPr="008061C2" w14:paraId="3C021B68" w14:textId="77777777" w:rsidTr="00965835">
        <w:trPr>
          <w:trHeight w:val="459"/>
        </w:trPr>
        <w:tc>
          <w:tcPr>
            <w:tcW w:w="1564" w:type="dxa"/>
            <w:shd w:val="clear" w:color="auto" w:fill="auto"/>
          </w:tcPr>
          <w:p w14:paraId="5ECB89B4" w14:textId="65174906" w:rsidR="00BD07A0" w:rsidRPr="008061C2" w:rsidRDefault="0015725F" w:rsidP="00BD07A0">
            <w:pPr>
              <w:pStyle w:val="TableParagraph"/>
              <w:spacing w:before="57"/>
              <w:ind w:left="393" w:right="367"/>
              <w:contextualSpacing/>
              <w:jc w:val="center"/>
              <w:rPr>
                <w:bCs/>
                <w:w w:val="99"/>
                <w:sz w:val="24"/>
              </w:rPr>
            </w:pPr>
            <w:r w:rsidRPr="008061C2">
              <w:rPr>
                <w:bCs/>
                <w:w w:val="99"/>
                <w:sz w:val="24"/>
              </w:rPr>
              <w:t>1</w:t>
            </w:r>
            <w:r w:rsidR="00965835" w:rsidRPr="008061C2">
              <w:rPr>
                <w:rFonts w:hint="eastAsia"/>
                <w:bCs/>
                <w:w w:val="99"/>
                <w:sz w:val="24"/>
              </w:rPr>
              <w:t>-</w:t>
            </w:r>
            <w:r w:rsidR="00111C35" w:rsidRPr="008061C2">
              <w:rPr>
                <w:bCs/>
                <w:w w:val="99"/>
                <w:sz w:val="24"/>
              </w:rPr>
              <w:t>1</w:t>
            </w:r>
          </w:p>
        </w:tc>
        <w:tc>
          <w:tcPr>
            <w:tcW w:w="3704" w:type="dxa"/>
            <w:shd w:val="clear" w:color="auto" w:fill="auto"/>
            <w:vAlign w:val="center"/>
          </w:tcPr>
          <w:p w14:paraId="416EAF62" w14:textId="6A5D16C1" w:rsidR="005A4DBF" w:rsidRPr="008061C2" w:rsidRDefault="00BD07A0" w:rsidP="005A4DBF">
            <w:pPr>
              <w:pStyle w:val="TableParagraph"/>
              <w:spacing w:before="57"/>
              <w:contextualSpacing/>
              <w:rPr>
                <w:bCs/>
                <w:spacing w:val="-4"/>
                <w:sz w:val="24"/>
              </w:rPr>
            </w:pPr>
            <w:r w:rsidRPr="008061C2">
              <w:rPr>
                <w:rFonts w:hint="eastAsia"/>
                <w:bCs/>
                <w:spacing w:val="-4"/>
                <w:sz w:val="24"/>
              </w:rPr>
              <w:t>成音混音器</w:t>
            </w:r>
          </w:p>
        </w:tc>
        <w:tc>
          <w:tcPr>
            <w:tcW w:w="991" w:type="dxa"/>
            <w:shd w:val="clear" w:color="auto" w:fill="auto"/>
            <w:vAlign w:val="center"/>
          </w:tcPr>
          <w:p w14:paraId="4E4B1925" w14:textId="77777777" w:rsidR="00950DC1" w:rsidRPr="006C443F" w:rsidRDefault="005A4DBF" w:rsidP="00CE0ABE">
            <w:pPr>
              <w:pStyle w:val="TableParagraph"/>
              <w:spacing w:before="57"/>
              <w:ind w:left="177" w:right="182"/>
              <w:contextualSpacing/>
              <w:jc w:val="center"/>
              <w:rPr>
                <w:sz w:val="24"/>
              </w:rPr>
            </w:pPr>
            <w:r w:rsidRPr="006C443F">
              <w:rPr>
                <w:sz w:val="24"/>
              </w:rPr>
              <w:t>1</w:t>
            </w:r>
            <w:r w:rsidR="00950DC1" w:rsidRPr="006C443F">
              <w:rPr>
                <w:sz w:val="24"/>
              </w:rPr>
              <w:t xml:space="preserve"> 套</w:t>
            </w:r>
          </w:p>
        </w:tc>
        <w:tc>
          <w:tcPr>
            <w:tcW w:w="3156" w:type="dxa"/>
            <w:shd w:val="clear" w:color="auto" w:fill="auto"/>
            <w:vAlign w:val="center"/>
          </w:tcPr>
          <w:p w14:paraId="3210726A" w14:textId="77777777" w:rsidR="00950DC1" w:rsidRPr="008061C2" w:rsidRDefault="005A4DBF" w:rsidP="00CE0ABE">
            <w:pPr>
              <w:pStyle w:val="TableParagraph"/>
              <w:spacing w:before="0"/>
              <w:ind w:left="0"/>
              <w:contextualSpacing/>
              <w:rPr>
                <w:bCs/>
                <w:sz w:val="24"/>
              </w:rPr>
            </w:pPr>
            <w:r w:rsidRPr="008061C2">
              <w:rPr>
                <w:rFonts w:hint="eastAsia"/>
                <w:bCs/>
                <w:sz w:val="24"/>
              </w:rPr>
              <w:t>詳規格清單</w:t>
            </w:r>
          </w:p>
        </w:tc>
      </w:tr>
      <w:tr w:rsidR="00840F9D" w:rsidRPr="008061C2" w14:paraId="228EB87B" w14:textId="77777777" w:rsidTr="00965835">
        <w:trPr>
          <w:trHeight w:val="459"/>
        </w:trPr>
        <w:tc>
          <w:tcPr>
            <w:tcW w:w="1564" w:type="dxa"/>
            <w:shd w:val="clear" w:color="auto" w:fill="auto"/>
          </w:tcPr>
          <w:p w14:paraId="2EA666B0" w14:textId="23B48557" w:rsidR="00840F9D" w:rsidRPr="008061C2" w:rsidRDefault="00840F9D" w:rsidP="00BD07A0">
            <w:pPr>
              <w:pStyle w:val="TableParagraph"/>
              <w:spacing w:before="57"/>
              <w:ind w:left="393" w:right="367"/>
              <w:contextualSpacing/>
              <w:jc w:val="center"/>
              <w:rPr>
                <w:bCs/>
                <w:w w:val="99"/>
                <w:sz w:val="24"/>
              </w:rPr>
            </w:pPr>
            <w:r w:rsidRPr="008061C2">
              <w:rPr>
                <w:rFonts w:hint="eastAsia"/>
                <w:bCs/>
                <w:w w:val="99"/>
                <w:sz w:val="24"/>
              </w:rPr>
              <w:t>1</w:t>
            </w:r>
            <w:r w:rsidRPr="008061C2">
              <w:rPr>
                <w:bCs/>
                <w:w w:val="99"/>
                <w:sz w:val="24"/>
              </w:rPr>
              <w:t>-2</w:t>
            </w:r>
          </w:p>
        </w:tc>
        <w:tc>
          <w:tcPr>
            <w:tcW w:w="3704" w:type="dxa"/>
            <w:shd w:val="clear" w:color="auto" w:fill="auto"/>
            <w:vAlign w:val="center"/>
          </w:tcPr>
          <w:p w14:paraId="40BE4CF2" w14:textId="111A750F" w:rsidR="00840F9D" w:rsidRPr="008061C2" w:rsidRDefault="00840F9D" w:rsidP="005A4DBF">
            <w:pPr>
              <w:pStyle w:val="TableParagraph"/>
              <w:spacing w:before="57"/>
              <w:contextualSpacing/>
              <w:rPr>
                <w:bCs/>
                <w:spacing w:val="-4"/>
                <w:sz w:val="24"/>
              </w:rPr>
            </w:pPr>
            <w:r w:rsidRPr="008061C2">
              <w:rPr>
                <w:rFonts w:hint="eastAsia"/>
                <w:bCs/>
                <w:spacing w:val="-4"/>
                <w:sz w:val="24"/>
              </w:rPr>
              <w:t>監聽</w:t>
            </w:r>
            <w:r w:rsidR="00F23AAC" w:rsidRPr="008061C2">
              <w:rPr>
                <w:rFonts w:hint="eastAsia"/>
                <w:bCs/>
                <w:spacing w:val="-4"/>
                <w:sz w:val="24"/>
              </w:rPr>
              <w:t>設備</w:t>
            </w:r>
          </w:p>
        </w:tc>
        <w:tc>
          <w:tcPr>
            <w:tcW w:w="991" w:type="dxa"/>
            <w:shd w:val="clear" w:color="auto" w:fill="auto"/>
            <w:vAlign w:val="center"/>
          </w:tcPr>
          <w:p w14:paraId="5F9AC60A" w14:textId="6857DA95" w:rsidR="00840F9D" w:rsidRPr="006C443F" w:rsidRDefault="00840F9D" w:rsidP="00CE0ABE">
            <w:pPr>
              <w:pStyle w:val="TableParagraph"/>
              <w:spacing w:before="57"/>
              <w:ind w:left="177" w:right="182"/>
              <w:contextualSpacing/>
              <w:jc w:val="center"/>
              <w:rPr>
                <w:sz w:val="24"/>
              </w:rPr>
            </w:pPr>
            <w:r w:rsidRPr="006C443F">
              <w:rPr>
                <w:rFonts w:hint="eastAsia"/>
                <w:sz w:val="24"/>
              </w:rPr>
              <w:t>1</w:t>
            </w:r>
            <w:r w:rsidR="006C443F" w:rsidRPr="006C443F">
              <w:rPr>
                <w:sz w:val="24"/>
              </w:rPr>
              <w:t xml:space="preserve"> </w:t>
            </w:r>
            <w:r w:rsidRPr="006C443F">
              <w:rPr>
                <w:rFonts w:hint="eastAsia"/>
                <w:sz w:val="24"/>
              </w:rPr>
              <w:t>套</w:t>
            </w:r>
          </w:p>
        </w:tc>
        <w:tc>
          <w:tcPr>
            <w:tcW w:w="3156" w:type="dxa"/>
            <w:shd w:val="clear" w:color="auto" w:fill="auto"/>
            <w:vAlign w:val="center"/>
          </w:tcPr>
          <w:p w14:paraId="4FAC5D93" w14:textId="1CF0820E" w:rsidR="00840F9D" w:rsidRPr="008061C2" w:rsidRDefault="00840F9D" w:rsidP="00CE0ABE">
            <w:pPr>
              <w:pStyle w:val="TableParagraph"/>
              <w:spacing w:before="0"/>
              <w:ind w:left="0"/>
              <w:contextualSpacing/>
              <w:rPr>
                <w:bCs/>
                <w:sz w:val="24"/>
              </w:rPr>
            </w:pPr>
            <w:r w:rsidRPr="008061C2">
              <w:rPr>
                <w:rFonts w:hint="eastAsia"/>
                <w:bCs/>
                <w:sz w:val="24"/>
              </w:rPr>
              <w:t>詳規格清單</w:t>
            </w:r>
          </w:p>
        </w:tc>
      </w:tr>
      <w:tr w:rsidR="00950DC1" w:rsidRPr="008061C2" w14:paraId="3FF79AA7" w14:textId="77777777" w:rsidTr="00965835">
        <w:trPr>
          <w:trHeight w:val="462"/>
        </w:trPr>
        <w:tc>
          <w:tcPr>
            <w:tcW w:w="1564" w:type="dxa"/>
            <w:shd w:val="clear" w:color="auto" w:fill="DBE4F0"/>
          </w:tcPr>
          <w:p w14:paraId="4A25542B" w14:textId="5DC91F97" w:rsidR="00950DC1" w:rsidRPr="008061C2" w:rsidRDefault="00095899" w:rsidP="00CE0ABE">
            <w:pPr>
              <w:pStyle w:val="TableParagraph"/>
              <w:spacing w:before="60"/>
              <w:contextualSpacing/>
              <w:jc w:val="center"/>
              <w:rPr>
                <w:b/>
                <w:sz w:val="24"/>
              </w:rPr>
            </w:pPr>
            <w:r w:rsidRPr="008061C2">
              <w:rPr>
                <w:b/>
                <w:w w:val="99"/>
                <w:sz w:val="24"/>
              </w:rPr>
              <w:t>2</w:t>
            </w:r>
          </w:p>
        </w:tc>
        <w:tc>
          <w:tcPr>
            <w:tcW w:w="7851" w:type="dxa"/>
            <w:gridSpan w:val="3"/>
            <w:shd w:val="clear" w:color="auto" w:fill="DBE4F0"/>
            <w:vAlign w:val="center"/>
          </w:tcPr>
          <w:p w14:paraId="151ACB58" w14:textId="512FA09A" w:rsidR="00950DC1" w:rsidRPr="008061C2" w:rsidRDefault="00265D7E" w:rsidP="00CE0ABE">
            <w:pPr>
              <w:pStyle w:val="TableParagraph"/>
              <w:spacing w:before="60"/>
              <w:contextualSpacing/>
              <w:rPr>
                <w:b/>
                <w:sz w:val="24"/>
              </w:rPr>
            </w:pPr>
            <w:r w:rsidRPr="008061C2">
              <w:rPr>
                <w:rFonts w:hint="eastAsia"/>
                <w:b/>
                <w:sz w:val="24"/>
              </w:rPr>
              <w:t>成音系統周邊</w:t>
            </w:r>
          </w:p>
        </w:tc>
      </w:tr>
      <w:tr w:rsidR="00950DC1" w:rsidRPr="008061C2" w14:paraId="62D9F946" w14:textId="77777777" w:rsidTr="00965835">
        <w:trPr>
          <w:trHeight w:val="459"/>
        </w:trPr>
        <w:tc>
          <w:tcPr>
            <w:tcW w:w="1564" w:type="dxa"/>
            <w:shd w:val="clear" w:color="auto" w:fill="auto"/>
          </w:tcPr>
          <w:p w14:paraId="18F4CE8A" w14:textId="00287B73" w:rsidR="00950DC1" w:rsidRPr="008061C2" w:rsidRDefault="00095899" w:rsidP="00CE0ABE">
            <w:pPr>
              <w:pStyle w:val="TableParagraph"/>
              <w:spacing w:before="57"/>
              <w:ind w:left="393" w:right="367"/>
              <w:contextualSpacing/>
              <w:jc w:val="center"/>
              <w:rPr>
                <w:sz w:val="24"/>
              </w:rPr>
            </w:pPr>
            <w:r w:rsidRPr="008061C2">
              <w:rPr>
                <w:sz w:val="24"/>
              </w:rPr>
              <w:t>2-1</w:t>
            </w:r>
          </w:p>
        </w:tc>
        <w:tc>
          <w:tcPr>
            <w:tcW w:w="3704" w:type="dxa"/>
            <w:shd w:val="clear" w:color="auto" w:fill="auto"/>
            <w:vAlign w:val="center"/>
          </w:tcPr>
          <w:p w14:paraId="02A43DC2" w14:textId="39B6C315" w:rsidR="00950DC1" w:rsidRPr="008061C2" w:rsidRDefault="00265D7E" w:rsidP="00CE0ABE">
            <w:pPr>
              <w:pStyle w:val="TableParagraph"/>
              <w:spacing w:before="57"/>
              <w:contextualSpacing/>
              <w:rPr>
                <w:sz w:val="24"/>
              </w:rPr>
            </w:pPr>
            <w:r w:rsidRPr="008061C2">
              <w:rPr>
                <w:rFonts w:hint="eastAsia"/>
                <w:sz w:val="24"/>
              </w:rPr>
              <w:t>多功能訊號分析表</w:t>
            </w:r>
          </w:p>
        </w:tc>
        <w:tc>
          <w:tcPr>
            <w:tcW w:w="991" w:type="dxa"/>
            <w:shd w:val="clear" w:color="auto" w:fill="auto"/>
            <w:vAlign w:val="center"/>
          </w:tcPr>
          <w:p w14:paraId="71E1E2BC" w14:textId="03DD0678" w:rsidR="00950DC1" w:rsidRPr="008061C2" w:rsidRDefault="00265D7E" w:rsidP="00CE0ABE">
            <w:pPr>
              <w:pStyle w:val="TableParagraph"/>
              <w:spacing w:before="57"/>
              <w:ind w:left="177" w:right="182"/>
              <w:contextualSpacing/>
              <w:jc w:val="center"/>
              <w:rPr>
                <w:sz w:val="24"/>
              </w:rPr>
            </w:pPr>
            <w:r w:rsidRPr="008061C2">
              <w:rPr>
                <w:sz w:val="24"/>
              </w:rPr>
              <w:t>2</w:t>
            </w:r>
            <w:r w:rsidR="008F5EDA" w:rsidRPr="008061C2">
              <w:rPr>
                <w:sz w:val="24"/>
              </w:rPr>
              <w:t xml:space="preserve"> </w:t>
            </w:r>
            <w:r w:rsidRPr="008061C2">
              <w:rPr>
                <w:rFonts w:hint="eastAsia"/>
                <w:sz w:val="24"/>
              </w:rPr>
              <w:t>台</w:t>
            </w:r>
          </w:p>
        </w:tc>
        <w:tc>
          <w:tcPr>
            <w:tcW w:w="3156" w:type="dxa"/>
            <w:shd w:val="clear" w:color="auto" w:fill="auto"/>
            <w:vAlign w:val="center"/>
          </w:tcPr>
          <w:p w14:paraId="01C44D66" w14:textId="4AABB704" w:rsidR="00950DC1" w:rsidRPr="008061C2" w:rsidRDefault="00950DC1" w:rsidP="00CE0ABE">
            <w:pPr>
              <w:pStyle w:val="TableParagraph"/>
              <w:spacing w:before="57"/>
              <w:contextualSpacing/>
              <w:rPr>
                <w:sz w:val="24"/>
              </w:rPr>
            </w:pPr>
          </w:p>
        </w:tc>
      </w:tr>
      <w:tr w:rsidR="00950DC1" w:rsidRPr="008061C2" w14:paraId="7461637B" w14:textId="77777777" w:rsidTr="00965835">
        <w:trPr>
          <w:trHeight w:val="459"/>
        </w:trPr>
        <w:tc>
          <w:tcPr>
            <w:tcW w:w="1564" w:type="dxa"/>
            <w:shd w:val="clear" w:color="auto" w:fill="auto"/>
          </w:tcPr>
          <w:p w14:paraId="5F3CED9D" w14:textId="3EAF7A24" w:rsidR="00950DC1" w:rsidRPr="008061C2" w:rsidRDefault="00095899" w:rsidP="00CE0ABE">
            <w:pPr>
              <w:pStyle w:val="TableParagraph"/>
              <w:spacing w:before="57"/>
              <w:ind w:left="393" w:right="367"/>
              <w:contextualSpacing/>
              <w:jc w:val="center"/>
              <w:rPr>
                <w:sz w:val="24"/>
              </w:rPr>
            </w:pPr>
            <w:r w:rsidRPr="008061C2">
              <w:rPr>
                <w:spacing w:val="-10"/>
                <w:sz w:val="24"/>
              </w:rPr>
              <w:t>2-2</w:t>
            </w:r>
          </w:p>
        </w:tc>
        <w:tc>
          <w:tcPr>
            <w:tcW w:w="3704" w:type="dxa"/>
            <w:shd w:val="clear" w:color="auto" w:fill="auto"/>
            <w:vAlign w:val="center"/>
          </w:tcPr>
          <w:p w14:paraId="3F748231" w14:textId="6FBFE7F7" w:rsidR="00950DC1" w:rsidRPr="008061C2" w:rsidRDefault="008F5EDA" w:rsidP="00CE0ABE">
            <w:pPr>
              <w:pStyle w:val="TableParagraph"/>
              <w:spacing w:before="57"/>
              <w:contextualSpacing/>
              <w:rPr>
                <w:sz w:val="24"/>
              </w:rPr>
            </w:pPr>
            <w:r w:rsidRPr="008061C2">
              <w:rPr>
                <w:sz w:val="24"/>
              </w:rPr>
              <w:t>音樂播放器</w:t>
            </w:r>
          </w:p>
        </w:tc>
        <w:tc>
          <w:tcPr>
            <w:tcW w:w="991" w:type="dxa"/>
            <w:shd w:val="clear" w:color="auto" w:fill="auto"/>
            <w:vAlign w:val="center"/>
          </w:tcPr>
          <w:p w14:paraId="73B369B0" w14:textId="3FA10543" w:rsidR="00950DC1" w:rsidRPr="008061C2" w:rsidRDefault="008F5EDA" w:rsidP="00CE0ABE">
            <w:pPr>
              <w:pStyle w:val="TableParagraph"/>
              <w:spacing w:before="57"/>
              <w:ind w:left="177" w:right="182"/>
              <w:contextualSpacing/>
              <w:jc w:val="center"/>
              <w:rPr>
                <w:sz w:val="24"/>
              </w:rPr>
            </w:pPr>
            <w:r w:rsidRPr="008061C2">
              <w:rPr>
                <w:sz w:val="24"/>
              </w:rPr>
              <w:t xml:space="preserve">1 </w:t>
            </w:r>
            <w:r w:rsidRPr="008061C2">
              <w:rPr>
                <w:rFonts w:hint="eastAsia"/>
                <w:sz w:val="24"/>
              </w:rPr>
              <w:t>台</w:t>
            </w:r>
          </w:p>
        </w:tc>
        <w:tc>
          <w:tcPr>
            <w:tcW w:w="3156" w:type="dxa"/>
            <w:shd w:val="clear" w:color="auto" w:fill="auto"/>
            <w:vAlign w:val="center"/>
          </w:tcPr>
          <w:p w14:paraId="44EA879D" w14:textId="77777777" w:rsidR="00950DC1" w:rsidRPr="008061C2" w:rsidRDefault="00950DC1" w:rsidP="00CE0ABE">
            <w:pPr>
              <w:pStyle w:val="TableParagraph"/>
              <w:spacing w:before="57"/>
              <w:contextualSpacing/>
              <w:rPr>
                <w:sz w:val="24"/>
              </w:rPr>
            </w:pPr>
          </w:p>
        </w:tc>
      </w:tr>
      <w:tr w:rsidR="00477CC1" w:rsidRPr="008061C2" w14:paraId="64DCBA69" w14:textId="77777777" w:rsidTr="00965835">
        <w:trPr>
          <w:trHeight w:val="459"/>
        </w:trPr>
        <w:tc>
          <w:tcPr>
            <w:tcW w:w="1564" w:type="dxa"/>
            <w:shd w:val="clear" w:color="auto" w:fill="auto"/>
          </w:tcPr>
          <w:p w14:paraId="18D0F2C9" w14:textId="7C849AC0" w:rsidR="00EC2284" w:rsidRPr="008061C2" w:rsidRDefault="00EC2284" w:rsidP="00EC2284">
            <w:pPr>
              <w:pStyle w:val="TableParagraph"/>
              <w:spacing w:before="57"/>
              <w:ind w:left="393" w:right="367"/>
              <w:contextualSpacing/>
              <w:jc w:val="center"/>
              <w:rPr>
                <w:spacing w:val="-10"/>
                <w:sz w:val="24"/>
              </w:rPr>
            </w:pPr>
            <w:r w:rsidRPr="008061C2">
              <w:rPr>
                <w:rFonts w:hint="eastAsia"/>
                <w:spacing w:val="-10"/>
                <w:sz w:val="24"/>
              </w:rPr>
              <w:t>2</w:t>
            </w:r>
            <w:r w:rsidRPr="008061C2">
              <w:rPr>
                <w:spacing w:val="-10"/>
                <w:sz w:val="24"/>
              </w:rPr>
              <w:t>-3</w:t>
            </w:r>
          </w:p>
        </w:tc>
        <w:tc>
          <w:tcPr>
            <w:tcW w:w="3704" w:type="dxa"/>
            <w:shd w:val="clear" w:color="auto" w:fill="auto"/>
            <w:vAlign w:val="center"/>
          </w:tcPr>
          <w:p w14:paraId="22FEC57D" w14:textId="26D5B7DF" w:rsidR="00477CC1" w:rsidRPr="008061C2" w:rsidRDefault="00BA6AA0" w:rsidP="00CE0ABE">
            <w:pPr>
              <w:pStyle w:val="TableParagraph"/>
              <w:spacing w:before="57"/>
              <w:contextualSpacing/>
              <w:rPr>
                <w:sz w:val="24"/>
              </w:rPr>
            </w:pPr>
            <w:r w:rsidRPr="008061C2">
              <w:rPr>
                <w:rFonts w:hint="eastAsia"/>
                <w:sz w:val="24"/>
              </w:rPr>
              <w:t>麥克風系統</w:t>
            </w:r>
          </w:p>
        </w:tc>
        <w:tc>
          <w:tcPr>
            <w:tcW w:w="991" w:type="dxa"/>
            <w:shd w:val="clear" w:color="auto" w:fill="auto"/>
            <w:vAlign w:val="center"/>
          </w:tcPr>
          <w:p w14:paraId="22EB164B" w14:textId="1AC624EA" w:rsidR="00477CC1" w:rsidRPr="008061C2" w:rsidRDefault="00BA6AA0" w:rsidP="00CE0ABE">
            <w:pPr>
              <w:pStyle w:val="TableParagraph"/>
              <w:spacing w:before="57"/>
              <w:ind w:left="177" w:right="182"/>
              <w:contextualSpacing/>
              <w:jc w:val="center"/>
              <w:rPr>
                <w:sz w:val="24"/>
              </w:rPr>
            </w:pPr>
            <w:r w:rsidRPr="008061C2">
              <w:rPr>
                <w:rFonts w:hint="eastAsia"/>
                <w:sz w:val="24"/>
              </w:rPr>
              <w:t>1</w:t>
            </w:r>
            <w:r w:rsidRPr="008061C2">
              <w:rPr>
                <w:sz w:val="24"/>
              </w:rPr>
              <w:t xml:space="preserve"> </w:t>
            </w:r>
            <w:r w:rsidRPr="008061C2">
              <w:rPr>
                <w:rFonts w:hint="eastAsia"/>
                <w:sz w:val="24"/>
              </w:rPr>
              <w:t>套</w:t>
            </w:r>
          </w:p>
        </w:tc>
        <w:tc>
          <w:tcPr>
            <w:tcW w:w="3156" w:type="dxa"/>
            <w:shd w:val="clear" w:color="auto" w:fill="auto"/>
            <w:vAlign w:val="center"/>
          </w:tcPr>
          <w:p w14:paraId="2FC2F278" w14:textId="3B77302F" w:rsidR="00477CC1" w:rsidRPr="008061C2" w:rsidRDefault="00710D1E" w:rsidP="00CE0ABE">
            <w:pPr>
              <w:pStyle w:val="TableParagraph"/>
              <w:spacing w:before="57"/>
              <w:contextualSpacing/>
              <w:rPr>
                <w:sz w:val="24"/>
              </w:rPr>
            </w:pPr>
            <w:r w:rsidRPr="008061C2">
              <w:rPr>
                <w:rFonts w:hint="eastAsia"/>
                <w:bCs/>
                <w:sz w:val="24"/>
              </w:rPr>
              <w:t>詳規格清單</w:t>
            </w:r>
          </w:p>
        </w:tc>
      </w:tr>
      <w:tr w:rsidR="00477CC1" w:rsidRPr="008061C2" w14:paraId="376FA855" w14:textId="77777777" w:rsidTr="00965835">
        <w:trPr>
          <w:trHeight w:val="459"/>
        </w:trPr>
        <w:tc>
          <w:tcPr>
            <w:tcW w:w="1564" w:type="dxa"/>
            <w:shd w:val="clear" w:color="auto" w:fill="auto"/>
          </w:tcPr>
          <w:p w14:paraId="02E83FAA" w14:textId="1BDF9F2F" w:rsidR="00477CC1" w:rsidRPr="008061C2" w:rsidRDefault="00EC2284" w:rsidP="00CE0ABE">
            <w:pPr>
              <w:pStyle w:val="TableParagraph"/>
              <w:spacing w:before="57"/>
              <w:ind w:left="393" w:right="367"/>
              <w:contextualSpacing/>
              <w:jc w:val="center"/>
              <w:rPr>
                <w:spacing w:val="-10"/>
                <w:sz w:val="24"/>
              </w:rPr>
            </w:pPr>
            <w:r w:rsidRPr="008061C2">
              <w:rPr>
                <w:rFonts w:hint="eastAsia"/>
                <w:spacing w:val="-10"/>
                <w:sz w:val="24"/>
              </w:rPr>
              <w:t>2</w:t>
            </w:r>
            <w:r w:rsidRPr="008061C2">
              <w:rPr>
                <w:spacing w:val="-10"/>
                <w:sz w:val="24"/>
              </w:rPr>
              <w:t>-4</w:t>
            </w:r>
          </w:p>
        </w:tc>
        <w:tc>
          <w:tcPr>
            <w:tcW w:w="3704" w:type="dxa"/>
            <w:shd w:val="clear" w:color="auto" w:fill="auto"/>
            <w:vAlign w:val="center"/>
          </w:tcPr>
          <w:p w14:paraId="22DF175B" w14:textId="33EBC46B" w:rsidR="00477CC1" w:rsidRPr="008061C2" w:rsidRDefault="00BA6AA0" w:rsidP="00CE0ABE">
            <w:pPr>
              <w:pStyle w:val="TableParagraph"/>
              <w:spacing w:before="57"/>
              <w:contextualSpacing/>
              <w:rPr>
                <w:sz w:val="24"/>
              </w:rPr>
            </w:pPr>
            <w:r w:rsidRPr="008061C2">
              <w:rPr>
                <w:rFonts w:hint="eastAsia"/>
                <w:sz w:val="24"/>
              </w:rPr>
              <w:t>電話介面</w:t>
            </w:r>
          </w:p>
        </w:tc>
        <w:tc>
          <w:tcPr>
            <w:tcW w:w="991" w:type="dxa"/>
            <w:shd w:val="clear" w:color="auto" w:fill="auto"/>
            <w:vAlign w:val="center"/>
          </w:tcPr>
          <w:p w14:paraId="638FB32F" w14:textId="5636368D" w:rsidR="00477CC1" w:rsidRPr="008061C2" w:rsidRDefault="00BA6AA0" w:rsidP="00CE0ABE">
            <w:pPr>
              <w:pStyle w:val="TableParagraph"/>
              <w:spacing w:before="57"/>
              <w:ind w:left="177" w:right="182"/>
              <w:contextualSpacing/>
              <w:jc w:val="center"/>
              <w:rPr>
                <w:sz w:val="24"/>
              </w:rPr>
            </w:pPr>
            <w:r w:rsidRPr="008061C2">
              <w:rPr>
                <w:rFonts w:hint="eastAsia"/>
                <w:sz w:val="24"/>
              </w:rPr>
              <w:t>2</w:t>
            </w:r>
            <w:r w:rsidRPr="008061C2">
              <w:rPr>
                <w:sz w:val="24"/>
              </w:rPr>
              <w:t xml:space="preserve"> </w:t>
            </w:r>
            <w:r w:rsidRPr="008061C2">
              <w:rPr>
                <w:rFonts w:hint="eastAsia"/>
                <w:sz w:val="24"/>
              </w:rPr>
              <w:t>台</w:t>
            </w:r>
          </w:p>
        </w:tc>
        <w:tc>
          <w:tcPr>
            <w:tcW w:w="3156" w:type="dxa"/>
            <w:shd w:val="clear" w:color="auto" w:fill="auto"/>
            <w:vAlign w:val="center"/>
          </w:tcPr>
          <w:p w14:paraId="1AD9FA9A" w14:textId="77777777" w:rsidR="00477CC1" w:rsidRPr="008061C2" w:rsidRDefault="00477CC1" w:rsidP="00CE0ABE">
            <w:pPr>
              <w:pStyle w:val="TableParagraph"/>
              <w:spacing w:before="57"/>
              <w:contextualSpacing/>
              <w:rPr>
                <w:sz w:val="24"/>
              </w:rPr>
            </w:pPr>
          </w:p>
        </w:tc>
      </w:tr>
      <w:tr w:rsidR="00477CC1" w:rsidRPr="008061C2" w14:paraId="1A80A139" w14:textId="77777777" w:rsidTr="00965835">
        <w:trPr>
          <w:trHeight w:val="459"/>
        </w:trPr>
        <w:tc>
          <w:tcPr>
            <w:tcW w:w="1564" w:type="dxa"/>
            <w:shd w:val="clear" w:color="auto" w:fill="auto"/>
          </w:tcPr>
          <w:p w14:paraId="1F3E5060" w14:textId="338C807D" w:rsidR="00477CC1" w:rsidRPr="008061C2" w:rsidRDefault="00EC2284" w:rsidP="00CE0ABE">
            <w:pPr>
              <w:pStyle w:val="TableParagraph"/>
              <w:spacing w:before="57"/>
              <w:ind w:left="393" w:right="367"/>
              <w:contextualSpacing/>
              <w:jc w:val="center"/>
              <w:rPr>
                <w:spacing w:val="-10"/>
                <w:sz w:val="24"/>
              </w:rPr>
            </w:pPr>
            <w:r w:rsidRPr="008061C2">
              <w:rPr>
                <w:rFonts w:hint="eastAsia"/>
                <w:spacing w:val="-10"/>
                <w:sz w:val="24"/>
              </w:rPr>
              <w:t>2</w:t>
            </w:r>
            <w:r w:rsidRPr="008061C2">
              <w:rPr>
                <w:spacing w:val="-10"/>
                <w:sz w:val="24"/>
              </w:rPr>
              <w:t>-5</w:t>
            </w:r>
          </w:p>
        </w:tc>
        <w:tc>
          <w:tcPr>
            <w:tcW w:w="3704" w:type="dxa"/>
            <w:shd w:val="clear" w:color="auto" w:fill="auto"/>
            <w:vAlign w:val="center"/>
          </w:tcPr>
          <w:p w14:paraId="349E229B" w14:textId="7874EBEB" w:rsidR="00477CC1" w:rsidRPr="008061C2" w:rsidRDefault="00BA6AA0" w:rsidP="00CE0ABE">
            <w:pPr>
              <w:pStyle w:val="TableParagraph"/>
              <w:spacing w:before="57"/>
              <w:contextualSpacing/>
              <w:rPr>
                <w:sz w:val="24"/>
              </w:rPr>
            </w:pPr>
            <w:r w:rsidRPr="008061C2">
              <w:rPr>
                <w:rFonts w:hint="eastAsia"/>
                <w:sz w:val="24"/>
              </w:rPr>
              <w:t>球賽評論系統</w:t>
            </w:r>
          </w:p>
        </w:tc>
        <w:tc>
          <w:tcPr>
            <w:tcW w:w="991" w:type="dxa"/>
            <w:shd w:val="clear" w:color="auto" w:fill="auto"/>
            <w:vAlign w:val="center"/>
          </w:tcPr>
          <w:p w14:paraId="31A262D6" w14:textId="294DBB63" w:rsidR="00477CC1" w:rsidRPr="008061C2" w:rsidRDefault="00565C97" w:rsidP="00CE0ABE">
            <w:pPr>
              <w:pStyle w:val="TableParagraph"/>
              <w:spacing w:before="57"/>
              <w:ind w:left="177" w:right="182"/>
              <w:contextualSpacing/>
              <w:jc w:val="center"/>
              <w:rPr>
                <w:sz w:val="24"/>
              </w:rPr>
            </w:pPr>
            <w:r w:rsidRPr="008061C2">
              <w:rPr>
                <w:rFonts w:hint="eastAsia"/>
                <w:sz w:val="24"/>
              </w:rPr>
              <w:t>1</w:t>
            </w:r>
            <w:r w:rsidRPr="008061C2">
              <w:rPr>
                <w:sz w:val="24"/>
              </w:rPr>
              <w:t xml:space="preserve"> </w:t>
            </w:r>
            <w:r w:rsidRPr="008061C2">
              <w:rPr>
                <w:rFonts w:hint="eastAsia"/>
                <w:sz w:val="24"/>
              </w:rPr>
              <w:t>套</w:t>
            </w:r>
          </w:p>
        </w:tc>
        <w:tc>
          <w:tcPr>
            <w:tcW w:w="3156" w:type="dxa"/>
            <w:shd w:val="clear" w:color="auto" w:fill="auto"/>
            <w:vAlign w:val="center"/>
          </w:tcPr>
          <w:p w14:paraId="3DB66D01" w14:textId="66805ECD" w:rsidR="00477CC1" w:rsidRPr="008061C2" w:rsidRDefault="00710D1E" w:rsidP="00CE0ABE">
            <w:pPr>
              <w:pStyle w:val="TableParagraph"/>
              <w:spacing w:before="57"/>
              <w:contextualSpacing/>
              <w:rPr>
                <w:sz w:val="24"/>
              </w:rPr>
            </w:pPr>
            <w:r w:rsidRPr="008061C2">
              <w:rPr>
                <w:rFonts w:hint="eastAsia"/>
                <w:bCs/>
                <w:sz w:val="24"/>
              </w:rPr>
              <w:t>詳規格清單</w:t>
            </w:r>
          </w:p>
        </w:tc>
      </w:tr>
      <w:tr w:rsidR="00477CC1" w:rsidRPr="008061C2" w14:paraId="6F04D101" w14:textId="77777777" w:rsidTr="00965835">
        <w:trPr>
          <w:trHeight w:val="459"/>
        </w:trPr>
        <w:tc>
          <w:tcPr>
            <w:tcW w:w="1564" w:type="dxa"/>
            <w:shd w:val="clear" w:color="auto" w:fill="auto"/>
          </w:tcPr>
          <w:p w14:paraId="53B5C3B9" w14:textId="06B47780" w:rsidR="00477CC1" w:rsidRPr="008061C2" w:rsidRDefault="00EC2284" w:rsidP="00CE0ABE">
            <w:pPr>
              <w:pStyle w:val="TableParagraph"/>
              <w:spacing w:before="57"/>
              <w:ind w:left="393" w:right="367"/>
              <w:contextualSpacing/>
              <w:jc w:val="center"/>
              <w:rPr>
                <w:spacing w:val="-10"/>
                <w:sz w:val="24"/>
              </w:rPr>
            </w:pPr>
            <w:r w:rsidRPr="008061C2">
              <w:rPr>
                <w:rFonts w:hint="eastAsia"/>
                <w:spacing w:val="-10"/>
                <w:sz w:val="24"/>
              </w:rPr>
              <w:t>2</w:t>
            </w:r>
            <w:r w:rsidRPr="008061C2">
              <w:rPr>
                <w:spacing w:val="-10"/>
                <w:sz w:val="24"/>
              </w:rPr>
              <w:t>-6</w:t>
            </w:r>
          </w:p>
        </w:tc>
        <w:tc>
          <w:tcPr>
            <w:tcW w:w="3704" w:type="dxa"/>
            <w:shd w:val="clear" w:color="auto" w:fill="auto"/>
            <w:vAlign w:val="center"/>
          </w:tcPr>
          <w:p w14:paraId="7F227D00" w14:textId="54A17FAA" w:rsidR="00477CC1" w:rsidRPr="008061C2" w:rsidRDefault="00565C97" w:rsidP="00CE0ABE">
            <w:pPr>
              <w:pStyle w:val="TableParagraph"/>
              <w:spacing w:before="57"/>
              <w:contextualSpacing/>
              <w:rPr>
                <w:sz w:val="24"/>
              </w:rPr>
            </w:pPr>
            <w:r w:rsidRPr="008061C2">
              <w:rPr>
                <w:rFonts w:hint="eastAsia"/>
                <w:sz w:val="24"/>
              </w:rPr>
              <w:t>廣播電視專用音頻監看設備</w:t>
            </w:r>
          </w:p>
        </w:tc>
        <w:tc>
          <w:tcPr>
            <w:tcW w:w="991" w:type="dxa"/>
            <w:shd w:val="clear" w:color="auto" w:fill="auto"/>
            <w:vAlign w:val="center"/>
          </w:tcPr>
          <w:p w14:paraId="69225F4F" w14:textId="17FD90C2" w:rsidR="00477CC1" w:rsidRPr="008061C2" w:rsidRDefault="00565C97" w:rsidP="00CE0ABE">
            <w:pPr>
              <w:pStyle w:val="TableParagraph"/>
              <w:spacing w:before="57"/>
              <w:ind w:left="177" w:right="182"/>
              <w:contextualSpacing/>
              <w:jc w:val="center"/>
              <w:rPr>
                <w:sz w:val="24"/>
              </w:rPr>
            </w:pPr>
            <w:r w:rsidRPr="008061C2">
              <w:rPr>
                <w:rFonts w:hint="eastAsia"/>
                <w:sz w:val="24"/>
              </w:rPr>
              <w:t>3</w:t>
            </w:r>
            <w:r w:rsidRPr="008061C2">
              <w:rPr>
                <w:sz w:val="24"/>
              </w:rPr>
              <w:t xml:space="preserve"> </w:t>
            </w:r>
            <w:r w:rsidRPr="008061C2">
              <w:rPr>
                <w:rFonts w:hint="eastAsia"/>
                <w:sz w:val="24"/>
              </w:rPr>
              <w:t>台</w:t>
            </w:r>
          </w:p>
        </w:tc>
        <w:tc>
          <w:tcPr>
            <w:tcW w:w="3156" w:type="dxa"/>
            <w:shd w:val="clear" w:color="auto" w:fill="auto"/>
            <w:vAlign w:val="center"/>
          </w:tcPr>
          <w:p w14:paraId="66AF52B5" w14:textId="77777777" w:rsidR="00477CC1" w:rsidRPr="008061C2" w:rsidRDefault="00477CC1" w:rsidP="00CE0ABE">
            <w:pPr>
              <w:pStyle w:val="TableParagraph"/>
              <w:spacing w:before="57"/>
              <w:contextualSpacing/>
              <w:rPr>
                <w:sz w:val="24"/>
              </w:rPr>
            </w:pPr>
          </w:p>
        </w:tc>
      </w:tr>
      <w:tr w:rsidR="00950DC1" w:rsidRPr="008061C2" w14:paraId="309E0002" w14:textId="77777777" w:rsidTr="00965835">
        <w:trPr>
          <w:trHeight w:val="459"/>
        </w:trPr>
        <w:tc>
          <w:tcPr>
            <w:tcW w:w="1564" w:type="dxa"/>
            <w:shd w:val="clear" w:color="auto" w:fill="DEEAF6"/>
          </w:tcPr>
          <w:p w14:paraId="57325088" w14:textId="1FAA30B9" w:rsidR="00950DC1" w:rsidRPr="008061C2" w:rsidRDefault="00DC593F" w:rsidP="00CE0ABE">
            <w:pPr>
              <w:pStyle w:val="TableParagraph"/>
              <w:ind w:left="393" w:right="367"/>
              <w:contextualSpacing/>
              <w:jc w:val="center"/>
              <w:rPr>
                <w:b/>
                <w:sz w:val="24"/>
              </w:rPr>
            </w:pPr>
            <w:r w:rsidRPr="008061C2">
              <w:rPr>
                <w:rFonts w:hint="eastAsia"/>
                <w:b/>
                <w:sz w:val="24"/>
              </w:rPr>
              <w:t>3</w:t>
            </w:r>
          </w:p>
        </w:tc>
        <w:tc>
          <w:tcPr>
            <w:tcW w:w="7851" w:type="dxa"/>
            <w:gridSpan w:val="3"/>
            <w:shd w:val="clear" w:color="auto" w:fill="DEEAF6"/>
            <w:vAlign w:val="center"/>
          </w:tcPr>
          <w:p w14:paraId="40484C25" w14:textId="77777777" w:rsidR="00950DC1" w:rsidRPr="008061C2" w:rsidRDefault="00950DC1" w:rsidP="00CE0ABE">
            <w:pPr>
              <w:pStyle w:val="TableParagraph"/>
              <w:spacing w:before="0"/>
              <w:ind w:left="0"/>
              <w:contextualSpacing/>
              <w:rPr>
                <w:b/>
              </w:rPr>
            </w:pPr>
            <w:r w:rsidRPr="008061C2">
              <w:rPr>
                <w:rFonts w:hint="eastAsia"/>
                <w:b/>
                <w:sz w:val="24"/>
              </w:rPr>
              <w:t>施工與整合設定</w:t>
            </w:r>
          </w:p>
        </w:tc>
      </w:tr>
      <w:tr w:rsidR="00950DC1" w:rsidRPr="008061C2" w14:paraId="40B99367" w14:textId="77777777" w:rsidTr="00965835">
        <w:trPr>
          <w:trHeight w:val="459"/>
        </w:trPr>
        <w:tc>
          <w:tcPr>
            <w:tcW w:w="1564" w:type="dxa"/>
            <w:shd w:val="clear" w:color="auto" w:fill="auto"/>
          </w:tcPr>
          <w:p w14:paraId="38731B07" w14:textId="2103AF0C" w:rsidR="00950DC1" w:rsidRPr="008061C2" w:rsidRDefault="0015725F" w:rsidP="00CE0ABE">
            <w:pPr>
              <w:pStyle w:val="TableParagraph"/>
              <w:ind w:left="393" w:right="367"/>
              <w:contextualSpacing/>
              <w:jc w:val="center"/>
              <w:rPr>
                <w:bCs/>
                <w:sz w:val="24"/>
              </w:rPr>
            </w:pPr>
            <w:r w:rsidRPr="008061C2">
              <w:rPr>
                <w:bCs/>
                <w:sz w:val="24"/>
              </w:rPr>
              <w:t>3</w:t>
            </w:r>
            <w:r w:rsidR="00DC593F" w:rsidRPr="008061C2">
              <w:rPr>
                <w:bCs/>
                <w:sz w:val="24"/>
              </w:rPr>
              <w:t>-1</w:t>
            </w:r>
          </w:p>
        </w:tc>
        <w:tc>
          <w:tcPr>
            <w:tcW w:w="3704" w:type="dxa"/>
            <w:shd w:val="clear" w:color="auto" w:fill="auto"/>
            <w:vAlign w:val="center"/>
          </w:tcPr>
          <w:p w14:paraId="32E0AE44" w14:textId="77777777" w:rsidR="00950DC1" w:rsidRPr="008061C2" w:rsidRDefault="00950DC1" w:rsidP="00CE0ABE">
            <w:pPr>
              <w:pStyle w:val="TableParagraph"/>
              <w:spacing w:before="57"/>
              <w:contextualSpacing/>
              <w:rPr>
                <w:bCs/>
                <w:sz w:val="24"/>
              </w:rPr>
            </w:pPr>
            <w:r w:rsidRPr="008061C2">
              <w:rPr>
                <w:rFonts w:hint="eastAsia"/>
                <w:bCs/>
                <w:sz w:val="24"/>
              </w:rPr>
              <w:t>線材與施工</w:t>
            </w:r>
          </w:p>
        </w:tc>
        <w:tc>
          <w:tcPr>
            <w:tcW w:w="991" w:type="dxa"/>
            <w:shd w:val="clear" w:color="auto" w:fill="auto"/>
            <w:vAlign w:val="center"/>
          </w:tcPr>
          <w:p w14:paraId="708A2E8F" w14:textId="68097B39" w:rsidR="00950DC1" w:rsidRPr="008061C2" w:rsidRDefault="00950DC1" w:rsidP="00CE0ABE">
            <w:pPr>
              <w:pStyle w:val="TableParagraph"/>
              <w:ind w:left="208" w:right="182"/>
              <w:contextualSpacing/>
              <w:jc w:val="center"/>
              <w:rPr>
                <w:bCs/>
                <w:sz w:val="24"/>
              </w:rPr>
            </w:pPr>
            <w:r w:rsidRPr="008061C2">
              <w:rPr>
                <w:rFonts w:hint="eastAsia"/>
                <w:bCs/>
                <w:sz w:val="24"/>
              </w:rPr>
              <w:t>1</w:t>
            </w:r>
            <w:r w:rsidR="00DE28AA">
              <w:rPr>
                <w:bCs/>
                <w:sz w:val="24"/>
              </w:rPr>
              <w:t xml:space="preserve"> </w:t>
            </w:r>
            <w:r w:rsidRPr="008061C2">
              <w:rPr>
                <w:rFonts w:hint="eastAsia"/>
                <w:bCs/>
                <w:sz w:val="24"/>
              </w:rPr>
              <w:t>式</w:t>
            </w:r>
          </w:p>
        </w:tc>
        <w:tc>
          <w:tcPr>
            <w:tcW w:w="3156" w:type="dxa"/>
            <w:shd w:val="clear" w:color="auto" w:fill="auto"/>
            <w:vAlign w:val="center"/>
          </w:tcPr>
          <w:p w14:paraId="00290536" w14:textId="746E4EFF" w:rsidR="00950DC1" w:rsidRPr="008061C2" w:rsidRDefault="00950DC1" w:rsidP="00CE0ABE">
            <w:pPr>
              <w:pStyle w:val="TableParagraph"/>
              <w:spacing w:before="0"/>
              <w:ind w:left="0"/>
              <w:contextualSpacing/>
              <w:rPr>
                <w:bCs/>
              </w:rPr>
            </w:pPr>
          </w:p>
        </w:tc>
      </w:tr>
      <w:tr w:rsidR="00950DC1" w:rsidRPr="008061C2" w14:paraId="7308ED01" w14:textId="77777777" w:rsidTr="00965835">
        <w:trPr>
          <w:trHeight w:val="459"/>
        </w:trPr>
        <w:tc>
          <w:tcPr>
            <w:tcW w:w="1564" w:type="dxa"/>
            <w:shd w:val="clear" w:color="auto" w:fill="auto"/>
          </w:tcPr>
          <w:p w14:paraId="2A58A565" w14:textId="6B502A8F" w:rsidR="00950DC1" w:rsidRPr="008061C2" w:rsidRDefault="0015725F" w:rsidP="00CE0ABE">
            <w:pPr>
              <w:pStyle w:val="TableParagraph"/>
              <w:ind w:left="393" w:right="367"/>
              <w:contextualSpacing/>
              <w:jc w:val="center"/>
              <w:rPr>
                <w:bCs/>
                <w:sz w:val="24"/>
              </w:rPr>
            </w:pPr>
            <w:r w:rsidRPr="008061C2">
              <w:rPr>
                <w:bCs/>
                <w:sz w:val="24"/>
              </w:rPr>
              <w:t>3</w:t>
            </w:r>
            <w:r w:rsidR="00965835" w:rsidRPr="008061C2">
              <w:rPr>
                <w:rFonts w:hint="eastAsia"/>
                <w:bCs/>
                <w:sz w:val="24"/>
              </w:rPr>
              <w:t>-</w:t>
            </w:r>
            <w:r w:rsidR="00950DC1" w:rsidRPr="008061C2">
              <w:rPr>
                <w:bCs/>
                <w:sz w:val="24"/>
              </w:rPr>
              <w:t>2</w:t>
            </w:r>
          </w:p>
        </w:tc>
        <w:tc>
          <w:tcPr>
            <w:tcW w:w="3704" w:type="dxa"/>
            <w:shd w:val="clear" w:color="auto" w:fill="auto"/>
            <w:vAlign w:val="center"/>
          </w:tcPr>
          <w:p w14:paraId="25CDE6CA" w14:textId="77777777" w:rsidR="00950DC1" w:rsidRPr="008061C2" w:rsidRDefault="00950DC1" w:rsidP="00CE0ABE">
            <w:pPr>
              <w:pStyle w:val="TableParagraph"/>
              <w:spacing w:before="57"/>
              <w:contextualSpacing/>
              <w:rPr>
                <w:bCs/>
                <w:sz w:val="24"/>
              </w:rPr>
            </w:pPr>
            <w:r w:rsidRPr="008061C2">
              <w:rPr>
                <w:rFonts w:hint="eastAsia"/>
                <w:bCs/>
                <w:sz w:val="24"/>
              </w:rPr>
              <w:t>整合安裝與設定</w:t>
            </w:r>
          </w:p>
        </w:tc>
        <w:tc>
          <w:tcPr>
            <w:tcW w:w="991" w:type="dxa"/>
            <w:shd w:val="clear" w:color="auto" w:fill="auto"/>
            <w:vAlign w:val="center"/>
          </w:tcPr>
          <w:p w14:paraId="671B97B7" w14:textId="4EC92681" w:rsidR="00950DC1" w:rsidRPr="008061C2" w:rsidRDefault="00950DC1" w:rsidP="00CE0ABE">
            <w:pPr>
              <w:pStyle w:val="TableParagraph"/>
              <w:ind w:left="208" w:right="182"/>
              <w:contextualSpacing/>
              <w:jc w:val="center"/>
              <w:rPr>
                <w:bCs/>
                <w:sz w:val="24"/>
              </w:rPr>
            </w:pPr>
            <w:r w:rsidRPr="008061C2">
              <w:rPr>
                <w:rFonts w:hint="eastAsia"/>
                <w:bCs/>
                <w:sz w:val="24"/>
              </w:rPr>
              <w:t>1</w:t>
            </w:r>
            <w:r w:rsidR="00DE28AA">
              <w:rPr>
                <w:bCs/>
                <w:sz w:val="24"/>
              </w:rPr>
              <w:t xml:space="preserve"> </w:t>
            </w:r>
            <w:r w:rsidRPr="008061C2">
              <w:rPr>
                <w:rFonts w:hint="eastAsia"/>
                <w:bCs/>
                <w:sz w:val="24"/>
              </w:rPr>
              <w:t>式</w:t>
            </w:r>
          </w:p>
        </w:tc>
        <w:tc>
          <w:tcPr>
            <w:tcW w:w="3156" w:type="dxa"/>
            <w:shd w:val="clear" w:color="auto" w:fill="auto"/>
            <w:vAlign w:val="center"/>
          </w:tcPr>
          <w:p w14:paraId="28983A7F" w14:textId="653D1C29" w:rsidR="00950DC1" w:rsidRPr="008061C2" w:rsidRDefault="00950DC1" w:rsidP="00CE0ABE">
            <w:pPr>
              <w:pStyle w:val="TableParagraph"/>
              <w:spacing w:before="0"/>
              <w:ind w:left="0"/>
              <w:contextualSpacing/>
              <w:rPr>
                <w:bCs/>
                <w:sz w:val="24"/>
              </w:rPr>
            </w:pPr>
          </w:p>
        </w:tc>
      </w:tr>
    </w:tbl>
    <w:p w14:paraId="38793B85" w14:textId="77777777" w:rsidR="00B07444" w:rsidRPr="008061C2" w:rsidRDefault="00B07444" w:rsidP="00950DC1">
      <w:pPr>
        <w:pStyle w:val="1a"/>
        <w:tabs>
          <w:tab w:val="left" w:pos="1118"/>
        </w:tabs>
        <w:spacing w:before="21"/>
        <w:sectPr w:rsidR="00B07444" w:rsidRPr="008061C2">
          <w:type w:val="continuous"/>
          <w:pgSz w:w="11910" w:h="16840"/>
          <w:pgMar w:top="420" w:right="820" w:bottom="1160" w:left="1260" w:header="0" w:footer="922" w:gutter="0"/>
          <w:cols w:space="720"/>
        </w:sectPr>
      </w:pPr>
    </w:p>
    <w:p w14:paraId="1DED3669" w14:textId="77777777" w:rsidR="00B07444" w:rsidRPr="008061C2" w:rsidRDefault="00C15EF9" w:rsidP="00C15EF9">
      <w:pPr>
        <w:tabs>
          <w:tab w:val="left" w:pos="1118"/>
        </w:tabs>
        <w:spacing w:before="21"/>
        <w:ind w:left="656"/>
        <w:rPr>
          <w:b/>
          <w:sz w:val="32"/>
          <w:szCs w:val="32"/>
        </w:rPr>
      </w:pPr>
      <w:bookmarkStart w:id="3" w:name="_bookmark3"/>
      <w:bookmarkEnd w:id="3"/>
      <w:r w:rsidRPr="008061C2">
        <w:rPr>
          <w:rFonts w:hint="eastAsia"/>
          <w:b/>
          <w:sz w:val="24"/>
          <w:szCs w:val="24"/>
        </w:rPr>
        <w:lastRenderedPageBreak/>
        <w:t xml:space="preserve"> </w:t>
      </w:r>
      <w:r w:rsidRPr="008061C2">
        <w:rPr>
          <w:rFonts w:hint="eastAsia"/>
          <w:b/>
          <w:sz w:val="32"/>
          <w:szCs w:val="32"/>
        </w:rPr>
        <w:t>三、</w:t>
      </w:r>
      <w:r w:rsidR="00681595" w:rsidRPr="008061C2">
        <w:rPr>
          <w:b/>
          <w:sz w:val="32"/>
          <w:szCs w:val="32"/>
        </w:rPr>
        <w:t>規格需</w:t>
      </w:r>
      <w:r w:rsidR="00681595" w:rsidRPr="008061C2">
        <w:rPr>
          <w:b/>
          <w:spacing w:val="-10"/>
          <w:sz w:val="32"/>
          <w:szCs w:val="32"/>
        </w:rPr>
        <w:t>求</w:t>
      </w:r>
    </w:p>
    <w:p w14:paraId="16E54060" w14:textId="395E4289" w:rsidR="00111C35" w:rsidRPr="008061C2" w:rsidRDefault="00C71DC5" w:rsidP="00BA55B8">
      <w:pPr>
        <w:pStyle w:val="a3"/>
        <w:ind w:left="413" w:firstLine="720"/>
        <w:rPr>
          <w:b/>
        </w:rPr>
      </w:pPr>
      <w:r w:rsidRPr="008061C2">
        <w:rPr>
          <w:rFonts w:hint="eastAsia"/>
          <w:b/>
        </w:rPr>
        <w:t>成音</w:t>
      </w:r>
      <w:r w:rsidR="00111C35" w:rsidRPr="008061C2">
        <w:rPr>
          <w:rFonts w:hint="eastAsia"/>
          <w:b/>
        </w:rPr>
        <w:t>系統：</w:t>
      </w:r>
    </w:p>
    <w:p w14:paraId="73E36D5A" w14:textId="55D2295D" w:rsidR="00111C35" w:rsidRPr="008061C2" w:rsidRDefault="002B5B9B" w:rsidP="00FB060A">
      <w:pPr>
        <w:pStyle w:val="a3"/>
        <w:numPr>
          <w:ilvl w:val="0"/>
          <w:numId w:val="38"/>
        </w:numPr>
      </w:pPr>
      <w:r w:rsidRPr="008061C2">
        <w:rPr>
          <w:rFonts w:hint="eastAsia"/>
        </w:rPr>
        <w:t>成音</w:t>
      </w:r>
      <w:r w:rsidR="00F50D16" w:rsidRPr="008061C2">
        <w:rPr>
          <w:rFonts w:hint="eastAsia"/>
        </w:rPr>
        <w:t>系統</w:t>
      </w:r>
      <w:r w:rsidR="00965835" w:rsidRPr="008061C2">
        <w:rPr>
          <w:rFonts w:hint="eastAsia"/>
        </w:rPr>
        <w:t>：</w:t>
      </w:r>
    </w:p>
    <w:p w14:paraId="3C3D3DF0" w14:textId="1FB22588" w:rsidR="004F68A0" w:rsidRPr="008061C2" w:rsidRDefault="00B0670D" w:rsidP="00FB060A">
      <w:pPr>
        <w:pStyle w:val="2a"/>
        <w:numPr>
          <w:ilvl w:val="1"/>
          <w:numId w:val="38"/>
        </w:numPr>
        <w:spacing w:line="240" w:lineRule="atLeast"/>
        <w:rPr>
          <w:b w:val="0"/>
          <w:u w:val="none"/>
        </w:rPr>
      </w:pPr>
      <w:r w:rsidRPr="008061C2">
        <w:rPr>
          <w:rFonts w:hint="eastAsia"/>
          <w:b w:val="0"/>
          <w:u w:val="none"/>
        </w:rPr>
        <w:t>成音混音器</w:t>
      </w:r>
    </w:p>
    <w:p w14:paraId="2B4A0F7B" w14:textId="11F566D3" w:rsidR="00B0670D" w:rsidRPr="008061C2" w:rsidRDefault="00B0670D" w:rsidP="00B0670D">
      <w:pPr>
        <w:pStyle w:val="2a"/>
        <w:numPr>
          <w:ilvl w:val="2"/>
          <w:numId w:val="38"/>
        </w:numPr>
        <w:spacing w:line="240" w:lineRule="atLeast"/>
        <w:rPr>
          <w:b w:val="0"/>
          <w:u w:val="none"/>
        </w:rPr>
      </w:pPr>
      <w:r w:rsidRPr="008061C2">
        <w:rPr>
          <w:rFonts w:hint="eastAsia"/>
          <w:b w:val="0"/>
          <w:u w:val="none"/>
        </w:rPr>
        <w:t>總論</w:t>
      </w:r>
    </w:p>
    <w:p w14:paraId="01572C8C" w14:textId="26EA3369" w:rsidR="009E4E6A" w:rsidRPr="008061C2" w:rsidRDefault="004F68A0" w:rsidP="00B0670D">
      <w:pPr>
        <w:pStyle w:val="a3"/>
        <w:numPr>
          <w:ilvl w:val="3"/>
          <w:numId w:val="38"/>
        </w:numPr>
      </w:pPr>
      <w:r w:rsidRPr="008061C2">
        <w:rPr>
          <w:rFonts w:hint="eastAsia"/>
        </w:rPr>
        <w:t>全數位成音控制台，所有輸入/輸出及DSP之</w:t>
      </w:r>
      <w:r w:rsidRPr="008061C2">
        <w:t>位元速率</w:t>
      </w:r>
      <w:r w:rsidRPr="008061C2">
        <w:rPr>
          <w:rFonts w:hint="eastAsia"/>
        </w:rPr>
        <w:t>需達2</w:t>
      </w:r>
      <w:r w:rsidRPr="008061C2">
        <w:t>4</w:t>
      </w:r>
      <w:r w:rsidRPr="008061C2">
        <w:rPr>
          <w:rFonts w:hint="eastAsia"/>
        </w:rPr>
        <w:t>bit</w:t>
      </w:r>
      <w:r w:rsidRPr="008061C2">
        <w:t>(</w:t>
      </w:r>
      <w:r w:rsidRPr="008061C2">
        <w:rPr>
          <w:rFonts w:hint="eastAsia"/>
        </w:rPr>
        <w:t>含)以上，取樣頻率需達4</w:t>
      </w:r>
      <w:r w:rsidRPr="008061C2">
        <w:t>8</w:t>
      </w:r>
      <w:r w:rsidRPr="008061C2">
        <w:rPr>
          <w:rFonts w:hint="eastAsia"/>
        </w:rPr>
        <w:t>kHz</w:t>
      </w:r>
      <w:r w:rsidRPr="008061C2">
        <w:t>(</w:t>
      </w:r>
      <w:r w:rsidRPr="008061C2">
        <w:rPr>
          <w:rFonts w:hint="eastAsia"/>
        </w:rPr>
        <w:t>含)以上，並可切換不同</w:t>
      </w:r>
      <w:r w:rsidRPr="008061C2">
        <w:t>位元速率</w:t>
      </w:r>
      <w:r w:rsidRPr="008061C2">
        <w:rPr>
          <w:rFonts w:hint="eastAsia"/>
        </w:rPr>
        <w:t>及取樣頻率使用</w:t>
      </w:r>
      <w:r w:rsidR="009E4E6A" w:rsidRPr="008061C2">
        <w:rPr>
          <w:rFonts w:hint="eastAsia"/>
        </w:rPr>
        <w:t>。</w:t>
      </w:r>
    </w:p>
    <w:p w14:paraId="143676A0" w14:textId="4D283442" w:rsidR="009E4E6A" w:rsidRPr="008061C2" w:rsidRDefault="004F68A0" w:rsidP="00B0670D">
      <w:pPr>
        <w:pStyle w:val="a3"/>
        <w:numPr>
          <w:ilvl w:val="3"/>
          <w:numId w:val="38"/>
        </w:numPr>
      </w:pPr>
      <w:r w:rsidRPr="008061C2">
        <w:t>能經由 IP 網路分享及輸入輸出音源、須包含系統所需符合功能之主備份網路交換機</w:t>
      </w:r>
      <w:r w:rsidR="009E4E6A" w:rsidRPr="008061C2">
        <w:rPr>
          <w:rFonts w:hint="eastAsia"/>
        </w:rPr>
        <w:t>。</w:t>
      </w:r>
    </w:p>
    <w:p w14:paraId="1A699442" w14:textId="3EF18559" w:rsidR="004F68A0" w:rsidRPr="008061C2" w:rsidRDefault="004F68A0" w:rsidP="00B0670D">
      <w:pPr>
        <w:pStyle w:val="a3"/>
        <w:numPr>
          <w:ilvl w:val="3"/>
          <w:numId w:val="38"/>
        </w:numPr>
      </w:pPr>
      <w:r w:rsidRPr="008061C2">
        <w:t>專為電視廣播功能設計，非電台廣播或劇場或現場擴音用。控制台功能需符合即時廣播（LIVE BROADCAST）、即時多軌錄音（LIVE TO MULTITRACK）</w:t>
      </w:r>
      <w:r w:rsidRPr="008061C2">
        <w:rPr>
          <w:rFonts w:hint="eastAsia"/>
        </w:rPr>
        <w:t>。</w:t>
      </w:r>
    </w:p>
    <w:p w14:paraId="52958358" w14:textId="7D9A7FF4" w:rsidR="004F68A0" w:rsidRPr="008061C2" w:rsidRDefault="004F68A0" w:rsidP="00B0670D">
      <w:pPr>
        <w:pStyle w:val="a3"/>
        <w:numPr>
          <w:ilvl w:val="3"/>
          <w:numId w:val="38"/>
        </w:numPr>
      </w:pPr>
      <w:r w:rsidRPr="008061C2">
        <w:t>成音控制台面、DSP運算核心、路由單元、輸入輸出單元為模組化系統設計，非一體式系統設計</w:t>
      </w:r>
      <w:r w:rsidRPr="008061C2">
        <w:rPr>
          <w:rFonts w:hint="eastAsia"/>
        </w:rPr>
        <w:t>。</w:t>
      </w:r>
    </w:p>
    <w:p w14:paraId="2B2B9C78" w14:textId="2D3F16CD" w:rsidR="004F68A0" w:rsidRPr="008061C2" w:rsidRDefault="004F68A0" w:rsidP="00B0670D">
      <w:pPr>
        <w:pStyle w:val="a3"/>
        <w:numPr>
          <w:ilvl w:val="3"/>
          <w:numId w:val="38"/>
        </w:numPr>
      </w:pPr>
      <w:r w:rsidRPr="008061C2">
        <w:t>控制台功能非中央控制(Not Center Control)，Channel的所有參數必須能在Channel的旋鈕上調整，而非必須呼叫到中央控制區域進行調整</w:t>
      </w:r>
      <w:r w:rsidRPr="008061C2">
        <w:rPr>
          <w:rFonts w:hint="eastAsia"/>
        </w:rPr>
        <w:t>。</w:t>
      </w:r>
    </w:p>
    <w:p w14:paraId="7647C78F" w14:textId="6543CA2E" w:rsidR="004F68A0" w:rsidRPr="008061C2" w:rsidRDefault="004F68A0" w:rsidP="00B0670D">
      <w:pPr>
        <w:pStyle w:val="ae"/>
        <w:widowControl w:val="0"/>
        <w:numPr>
          <w:ilvl w:val="3"/>
          <w:numId w:val="38"/>
        </w:numPr>
        <w:autoSpaceDE w:val="0"/>
        <w:autoSpaceDN w:val="0"/>
        <w:spacing w:before="24"/>
        <w:rPr>
          <w:rFonts w:ascii="標楷體" w:eastAsia="標楷體" w:hAnsi="標楷體"/>
        </w:rPr>
      </w:pPr>
      <w:r w:rsidRPr="008061C2">
        <w:rPr>
          <w:rFonts w:ascii="標楷體" w:eastAsia="標楷體" w:hAnsi="標楷體"/>
        </w:rPr>
        <w:t>快照</w:t>
      </w:r>
      <w:r w:rsidRPr="008061C2">
        <w:rPr>
          <w:rFonts w:ascii="標楷體" w:eastAsia="標楷體" w:hAnsi="標楷體" w:cs="Times New Roman"/>
          <w:kern w:val="2"/>
        </w:rPr>
        <w:t>: 全系統可以被調整的參數均應能儲存及呼叫。</w:t>
      </w:r>
      <w:r w:rsidRPr="008061C2">
        <w:rPr>
          <w:rFonts w:ascii="標楷體" w:eastAsia="標楷體" w:hAnsi="標楷體"/>
        </w:rPr>
        <w:t>其呼叫動作應在 0.5 秒(含以內)完成，且呼叫過程訊號不會中斷</w:t>
      </w:r>
      <w:r w:rsidRPr="008061C2">
        <w:rPr>
          <w:rFonts w:ascii="標楷體" w:eastAsia="標楷體" w:hAnsi="標楷體" w:hint="eastAsia"/>
        </w:rPr>
        <w:t>。</w:t>
      </w:r>
    </w:p>
    <w:p w14:paraId="243F4E80" w14:textId="77777777" w:rsidR="004F68A0" w:rsidRPr="008061C2" w:rsidRDefault="004F68A0" w:rsidP="00B0670D">
      <w:pPr>
        <w:pStyle w:val="ae"/>
        <w:widowControl w:val="0"/>
        <w:numPr>
          <w:ilvl w:val="3"/>
          <w:numId w:val="38"/>
        </w:numPr>
        <w:autoSpaceDE w:val="0"/>
        <w:autoSpaceDN w:val="0"/>
        <w:spacing w:before="24"/>
        <w:rPr>
          <w:rFonts w:ascii="標楷體" w:eastAsia="標楷體" w:hAnsi="標楷體"/>
        </w:rPr>
      </w:pPr>
      <w:r w:rsidRPr="008061C2">
        <w:rPr>
          <w:rFonts w:ascii="標楷體" w:eastAsia="標楷體" w:hAnsi="標楷體"/>
        </w:rPr>
        <w:t>具備響度計(LOUDNESS METER)。</w:t>
      </w:r>
    </w:p>
    <w:p w14:paraId="0AC4E7E3" w14:textId="77777777" w:rsidR="004F68A0" w:rsidRPr="008061C2" w:rsidRDefault="004F68A0" w:rsidP="00AF3CFA">
      <w:pPr>
        <w:pStyle w:val="ae"/>
        <w:widowControl w:val="0"/>
        <w:numPr>
          <w:ilvl w:val="4"/>
          <w:numId w:val="38"/>
        </w:numPr>
        <w:autoSpaceDE w:val="0"/>
        <w:autoSpaceDN w:val="0"/>
        <w:spacing w:before="24"/>
        <w:rPr>
          <w:rFonts w:ascii="標楷體" w:eastAsia="標楷體" w:hAnsi="標楷體"/>
        </w:rPr>
      </w:pPr>
      <w:r w:rsidRPr="008061C2">
        <w:rPr>
          <w:rFonts w:ascii="標楷體" w:eastAsia="標楷體" w:hAnsi="標楷體"/>
        </w:rPr>
        <w:t>響度表應符合 ITU BS.1770 及 EBU R128 規範、具備ATSC A/85、TR-B32 和 OP-59選擇。</w:t>
      </w:r>
    </w:p>
    <w:p w14:paraId="3F00935B" w14:textId="77777777" w:rsidR="004F68A0" w:rsidRPr="008061C2" w:rsidRDefault="004F68A0" w:rsidP="00B0670D">
      <w:pPr>
        <w:pStyle w:val="ae"/>
        <w:numPr>
          <w:ilvl w:val="4"/>
          <w:numId w:val="38"/>
        </w:numPr>
        <w:rPr>
          <w:rFonts w:ascii="標楷體" w:eastAsia="標楷體" w:hAnsi="標楷體"/>
        </w:rPr>
      </w:pPr>
      <w:r w:rsidRPr="008061C2">
        <w:rPr>
          <w:rFonts w:ascii="標楷體" w:eastAsia="標楷體" w:hAnsi="標楷體"/>
        </w:rPr>
        <w:t>顯示：具備多通道模式、Loudness &amp; SPL模式、可顯示歷史響度及雷達表、PPM表、VU表、Timecode、</w:t>
      </w:r>
    </w:p>
    <w:p w14:paraId="1421E420" w14:textId="77777777" w:rsidR="004F68A0" w:rsidRPr="008061C2" w:rsidRDefault="004F68A0" w:rsidP="00B0670D">
      <w:pPr>
        <w:pStyle w:val="ae"/>
        <w:numPr>
          <w:ilvl w:val="4"/>
          <w:numId w:val="38"/>
        </w:numPr>
        <w:rPr>
          <w:rFonts w:ascii="標楷體" w:eastAsia="標楷體" w:hAnsi="標楷體"/>
        </w:rPr>
      </w:pPr>
      <w:r w:rsidRPr="008061C2">
        <w:rPr>
          <w:rFonts w:ascii="標楷體" w:eastAsia="標楷體" w:hAnsi="標楷體"/>
        </w:rPr>
        <w:t>分析儀：具備RTA、環繞空間分析儀</w:t>
      </w:r>
    </w:p>
    <w:p w14:paraId="35FB59E8" w14:textId="77777777" w:rsidR="004F68A0" w:rsidRPr="008061C2" w:rsidRDefault="004F68A0" w:rsidP="00B0670D">
      <w:pPr>
        <w:pStyle w:val="ae"/>
        <w:widowControl w:val="0"/>
        <w:numPr>
          <w:ilvl w:val="3"/>
          <w:numId w:val="38"/>
        </w:numPr>
        <w:tabs>
          <w:tab w:val="left" w:pos="2880"/>
        </w:tabs>
        <w:autoSpaceDE w:val="0"/>
        <w:autoSpaceDN w:val="0"/>
        <w:spacing w:before="24" w:line="240" w:lineRule="atLeast"/>
        <w:jc w:val="both"/>
        <w:rPr>
          <w:rFonts w:ascii="標楷體" w:eastAsia="標楷體" w:hAnsi="標楷體"/>
        </w:rPr>
      </w:pPr>
      <w:r w:rsidRPr="008061C2">
        <w:rPr>
          <w:rFonts w:ascii="標楷體" w:eastAsia="標楷體" w:hAnsi="標楷體"/>
        </w:rPr>
        <w:t>系統包含之控制台面、DSP運算核心、路由單元、輸入輸出單元，均為同廠牌。故所有參數調整、功能設定均在同系統內完成，無需透過第三方軟體或硬體。</w:t>
      </w:r>
    </w:p>
    <w:p w14:paraId="09410675" w14:textId="10123D85" w:rsidR="00501AA5" w:rsidRPr="008061C2" w:rsidRDefault="004F68A0" w:rsidP="00B0670D">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rPr>
        <w:t>系統內須含所有該混音控制台所用之設定、控制、插入效果及監看偵錯軟體（FULL OPTION）。</w:t>
      </w:r>
    </w:p>
    <w:p w14:paraId="26CED37C" w14:textId="77777777" w:rsidR="00501AA5" w:rsidRPr="008061C2" w:rsidRDefault="00501AA5" w:rsidP="00501AA5">
      <w:pPr>
        <w:pStyle w:val="ae"/>
        <w:tabs>
          <w:tab w:val="left" w:pos="2880"/>
        </w:tabs>
        <w:spacing w:line="240" w:lineRule="atLeast"/>
        <w:ind w:left="2835" w:firstLine="0"/>
        <w:jc w:val="both"/>
        <w:rPr>
          <w:rFonts w:ascii="標楷體" w:eastAsia="標楷體" w:hAnsi="標楷體"/>
        </w:rPr>
      </w:pPr>
    </w:p>
    <w:p w14:paraId="3F1E7F9B" w14:textId="189DA189" w:rsidR="00501AA5" w:rsidRPr="008061C2" w:rsidRDefault="00501AA5" w:rsidP="00B0670D">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sz w:val="28"/>
          <w:szCs w:val="28"/>
        </w:rPr>
        <w:t>Control</w:t>
      </w:r>
      <w:r w:rsidRPr="008061C2">
        <w:rPr>
          <w:rFonts w:ascii="標楷體" w:eastAsia="標楷體" w:hAnsi="標楷體"/>
          <w:sz w:val="28"/>
          <w:szCs w:val="28"/>
        </w:rPr>
        <w:t xml:space="preserve"> </w:t>
      </w:r>
      <w:r w:rsidRPr="008061C2">
        <w:rPr>
          <w:rFonts w:ascii="標楷體" w:eastAsia="標楷體" w:hAnsi="標楷體" w:hint="eastAsia"/>
          <w:sz w:val="28"/>
          <w:szCs w:val="28"/>
        </w:rPr>
        <w:t>Surface</w:t>
      </w:r>
    </w:p>
    <w:p w14:paraId="724AC07C" w14:textId="22C8F354" w:rsidR="00501AA5" w:rsidRPr="008061C2" w:rsidRDefault="00501AA5" w:rsidP="00B0670D">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Faders：</w:t>
      </w:r>
    </w:p>
    <w:p w14:paraId="122B9EC8" w14:textId="3EF15604" w:rsidR="00501AA5" w:rsidRPr="008061C2" w:rsidRDefault="00501AA5" w:rsidP="00B0670D">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Fader應是Touch</w:t>
      </w:r>
      <w:r w:rsidRPr="008061C2">
        <w:rPr>
          <w:rFonts w:ascii="標楷體" w:eastAsia="標楷體" w:hAnsi="標楷體"/>
        </w:rPr>
        <w:t xml:space="preserve"> </w:t>
      </w:r>
      <w:r w:rsidRPr="008061C2">
        <w:rPr>
          <w:rFonts w:ascii="標楷體" w:eastAsia="標楷體" w:hAnsi="標楷體" w:hint="eastAsia"/>
        </w:rPr>
        <w:t>Sensitive</w:t>
      </w:r>
      <w:r w:rsidRPr="008061C2">
        <w:rPr>
          <w:rFonts w:ascii="標楷體" w:eastAsia="標楷體" w:hAnsi="標楷體"/>
        </w:rPr>
        <w:t xml:space="preserve"> </w:t>
      </w:r>
      <w:r w:rsidRPr="008061C2">
        <w:rPr>
          <w:rFonts w:ascii="標楷體" w:eastAsia="標楷體" w:hAnsi="標楷體" w:hint="eastAsia"/>
        </w:rPr>
        <w:t>Moving</w:t>
      </w:r>
      <w:r w:rsidRPr="008061C2">
        <w:rPr>
          <w:rFonts w:ascii="標楷體" w:eastAsia="標楷體" w:hAnsi="標楷體"/>
        </w:rPr>
        <w:t xml:space="preserve"> </w:t>
      </w:r>
      <w:r w:rsidRPr="008061C2">
        <w:rPr>
          <w:rFonts w:ascii="標楷體" w:eastAsia="標楷體" w:hAnsi="標楷體" w:hint="eastAsia"/>
        </w:rPr>
        <w:t>Fader。</w:t>
      </w:r>
    </w:p>
    <w:p w14:paraId="4B7D9B56" w14:textId="43D110E4" w:rsidR="00501AA5" w:rsidRPr="008061C2" w:rsidRDefault="00D96D55" w:rsidP="00B0670D">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具備可</w:t>
      </w:r>
      <w:r w:rsidR="00A47709" w:rsidRPr="008061C2">
        <w:rPr>
          <w:rFonts w:ascii="標楷體" w:eastAsia="標楷體" w:hAnsi="標楷體" w:hint="eastAsia"/>
        </w:rPr>
        <w:t>自定義控制之</w:t>
      </w:r>
      <w:r w:rsidR="00501AA5" w:rsidRPr="008061C2">
        <w:rPr>
          <w:rFonts w:ascii="標楷體" w:eastAsia="標楷體" w:hAnsi="標楷體"/>
        </w:rPr>
        <w:t xml:space="preserve">Faders </w:t>
      </w:r>
      <w:r w:rsidR="00A47709" w:rsidRPr="008061C2">
        <w:rPr>
          <w:rFonts w:ascii="標楷體" w:eastAsia="標楷體" w:hAnsi="標楷體" w:hint="eastAsia"/>
        </w:rPr>
        <w:t>3</w:t>
      </w:r>
      <w:r w:rsidR="00A47709" w:rsidRPr="008061C2">
        <w:rPr>
          <w:rFonts w:ascii="標楷體" w:eastAsia="標楷體" w:hAnsi="標楷體"/>
        </w:rPr>
        <w:t>0組(含)以上</w:t>
      </w:r>
      <w:r w:rsidR="00A47709" w:rsidRPr="008061C2">
        <w:rPr>
          <w:rFonts w:ascii="標楷體" w:eastAsia="標楷體" w:hAnsi="標楷體" w:hint="eastAsia"/>
        </w:rPr>
        <w:t>供</w:t>
      </w:r>
      <w:r w:rsidR="00501AA5" w:rsidRPr="008061C2">
        <w:rPr>
          <w:rFonts w:ascii="標楷體" w:eastAsia="標楷體" w:hAnsi="標楷體"/>
        </w:rPr>
        <w:t>操作所用</w:t>
      </w:r>
      <w:r w:rsidR="00B84703" w:rsidRPr="008061C2">
        <w:rPr>
          <w:rFonts w:ascii="標楷體" w:eastAsia="標楷體" w:hAnsi="標楷體" w:hint="eastAsia"/>
        </w:rPr>
        <w:t>(不含固定作為總輸出控制之Fader數量)</w:t>
      </w:r>
      <w:r w:rsidR="00501AA5" w:rsidRPr="008061C2">
        <w:rPr>
          <w:rFonts w:ascii="標楷體" w:eastAsia="標楷體" w:hAnsi="標楷體" w:hint="eastAsia"/>
        </w:rPr>
        <w:t>。</w:t>
      </w:r>
    </w:p>
    <w:p w14:paraId="1A3CB77D" w14:textId="69D5101C" w:rsidR="00501AA5" w:rsidRPr="008061C2" w:rsidRDefault="00501AA5" w:rsidP="00B0670D">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rPr>
        <w:t>F</w:t>
      </w:r>
      <w:r w:rsidRPr="008061C2">
        <w:rPr>
          <w:rFonts w:ascii="標楷體" w:eastAsia="標楷體" w:hAnsi="標楷體" w:hint="eastAsia"/>
        </w:rPr>
        <w:t>ader</w:t>
      </w:r>
      <w:r w:rsidR="00C27DBF" w:rsidRPr="008061C2">
        <w:rPr>
          <w:rFonts w:ascii="標楷體" w:eastAsia="標楷體" w:hAnsi="標楷體" w:hint="eastAsia"/>
        </w:rPr>
        <w:t>區域</w:t>
      </w:r>
      <w:r w:rsidRPr="008061C2">
        <w:rPr>
          <w:rFonts w:ascii="標楷體" w:eastAsia="標楷體" w:hAnsi="標楷體" w:hint="eastAsia"/>
        </w:rPr>
        <w:t>具備</w:t>
      </w:r>
      <w:r w:rsidR="009B0799" w:rsidRPr="008061C2">
        <w:rPr>
          <w:rFonts w:ascii="標楷體" w:eastAsia="標楷體" w:hAnsi="標楷體" w:hint="eastAsia"/>
        </w:rPr>
        <w:t>獨立螢幕或</w:t>
      </w:r>
      <w:r w:rsidRPr="008061C2">
        <w:rPr>
          <w:rFonts w:ascii="標楷體" w:eastAsia="標楷體" w:hAnsi="標楷體" w:hint="eastAsia"/>
        </w:rPr>
        <w:t>音量顯示</w:t>
      </w:r>
      <w:r w:rsidR="003C0F04" w:rsidRPr="008061C2">
        <w:rPr>
          <w:rFonts w:ascii="標楷體" w:eastAsia="標楷體" w:hAnsi="標楷體" w:hint="eastAsia"/>
        </w:rPr>
        <w:t>錶</w:t>
      </w:r>
      <w:r w:rsidRPr="008061C2">
        <w:rPr>
          <w:rFonts w:ascii="標楷體" w:eastAsia="標楷體" w:hAnsi="標楷體" w:hint="eastAsia"/>
        </w:rPr>
        <w:t>，可選input、o</w:t>
      </w:r>
      <w:r w:rsidRPr="008061C2">
        <w:rPr>
          <w:rFonts w:ascii="標楷體" w:eastAsia="標楷體" w:hAnsi="標楷體"/>
        </w:rPr>
        <w:t>utput</w:t>
      </w:r>
      <w:r w:rsidR="003C0F04" w:rsidRPr="008061C2">
        <w:rPr>
          <w:rFonts w:ascii="標楷體" w:eastAsia="標楷體" w:hAnsi="標楷體"/>
        </w:rPr>
        <w:t xml:space="preserve"> </w:t>
      </w:r>
      <w:r w:rsidR="003C0F04" w:rsidRPr="008061C2">
        <w:rPr>
          <w:rFonts w:ascii="標楷體" w:eastAsia="標楷體" w:hAnsi="標楷體" w:hint="eastAsia"/>
        </w:rPr>
        <w:t>Level</w:t>
      </w:r>
      <w:r w:rsidRPr="008061C2">
        <w:rPr>
          <w:rFonts w:ascii="標楷體" w:eastAsia="標楷體" w:hAnsi="標楷體" w:hint="eastAsia"/>
        </w:rPr>
        <w:t>顯示。</w:t>
      </w:r>
    </w:p>
    <w:p w14:paraId="4B1D04BF" w14:textId="0DB656F7" w:rsidR="00501AA5" w:rsidRPr="008061C2" w:rsidRDefault="00501AA5" w:rsidP="00B0670D">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rPr>
        <w:t>各Fader Bay可獨立運作，其一模組故障不可影響其餘模組正常運作</w:t>
      </w:r>
      <w:r w:rsidRPr="008061C2">
        <w:rPr>
          <w:rFonts w:ascii="標楷體" w:eastAsia="標楷體" w:hAnsi="標楷體" w:hint="eastAsia"/>
        </w:rPr>
        <w:t>。</w:t>
      </w:r>
    </w:p>
    <w:p w14:paraId="2732FB47" w14:textId="77777777" w:rsidR="00501AA5" w:rsidRPr="008061C2" w:rsidRDefault="00501AA5" w:rsidP="00501AA5">
      <w:pPr>
        <w:pStyle w:val="ae"/>
        <w:tabs>
          <w:tab w:val="left" w:pos="2880"/>
        </w:tabs>
        <w:spacing w:line="240" w:lineRule="atLeast"/>
        <w:ind w:left="3402" w:firstLine="0"/>
        <w:jc w:val="both"/>
        <w:rPr>
          <w:rFonts w:ascii="標楷體" w:eastAsia="標楷體" w:hAnsi="標楷體"/>
        </w:rPr>
      </w:pPr>
    </w:p>
    <w:p w14:paraId="5AB14B89" w14:textId="69CC56A6" w:rsidR="00501AA5" w:rsidRPr="008061C2" w:rsidRDefault="00501AA5" w:rsidP="008A0EB0">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液晶顯示器：</w:t>
      </w:r>
    </w:p>
    <w:p w14:paraId="5F251BFF" w14:textId="45B1030E" w:rsidR="00501AA5" w:rsidRPr="008061C2" w:rsidRDefault="00501AA5" w:rsidP="008A0EB0">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rPr>
        <w:t>每座Fader Bay均應具備原廠專用獨立的液晶顯示器</w:t>
      </w:r>
      <w:r w:rsidRPr="008061C2">
        <w:rPr>
          <w:rFonts w:ascii="標楷體" w:eastAsia="標楷體" w:hAnsi="標楷體" w:hint="eastAsia"/>
        </w:rPr>
        <w:t>。</w:t>
      </w:r>
    </w:p>
    <w:p w14:paraId="32CF1697" w14:textId="0270DA29" w:rsidR="00501AA5" w:rsidRPr="008061C2" w:rsidRDefault="00501AA5" w:rsidP="008A0EB0">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應能顯示</w:t>
      </w:r>
      <w:r w:rsidRPr="008061C2">
        <w:rPr>
          <w:rFonts w:ascii="標楷體" w:eastAsia="標楷體" w:hAnsi="標楷體"/>
        </w:rPr>
        <w:t>BUS</w:t>
      </w:r>
      <w:r w:rsidRPr="008061C2">
        <w:rPr>
          <w:rFonts w:ascii="標楷體" w:eastAsia="標楷體" w:hAnsi="標楷體" w:hint="eastAsia"/>
        </w:rPr>
        <w:t>設定、動態處理音量、衰減音量、</w:t>
      </w:r>
      <w:r w:rsidRPr="008061C2">
        <w:rPr>
          <w:rFonts w:ascii="標楷體" w:eastAsia="標楷體" w:hAnsi="標楷體"/>
        </w:rPr>
        <w:t xml:space="preserve">VCA </w:t>
      </w:r>
      <w:r w:rsidRPr="008061C2">
        <w:rPr>
          <w:rFonts w:ascii="標楷體" w:eastAsia="標楷體" w:hAnsi="標楷體" w:hint="eastAsia"/>
        </w:rPr>
        <w:t>Group、Fader</w:t>
      </w:r>
      <w:r w:rsidRPr="008061C2">
        <w:rPr>
          <w:rFonts w:ascii="標楷體" w:eastAsia="標楷體" w:hAnsi="標楷體"/>
        </w:rPr>
        <w:t xml:space="preserve"> Group</w:t>
      </w:r>
      <w:r w:rsidRPr="008061C2">
        <w:rPr>
          <w:rFonts w:ascii="標楷體" w:eastAsia="標楷體" w:hAnsi="標楷體" w:hint="eastAsia"/>
        </w:rPr>
        <w:t>等等。</w:t>
      </w:r>
    </w:p>
    <w:p w14:paraId="4A145A17" w14:textId="52DF4A65" w:rsidR="00501AA5" w:rsidRPr="008061C2" w:rsidRDefault="00501AA5" w:rsidP="008A0EB0">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lastRenderedPageBreak/>
        <w:t>每個</w:t>
      </w:r>
      <w:r w:rsidRPr="008061C2">
        <w:rPr>
          <w:rFonts w:ascii="標楷體" w:eastAsia="標楷體" w:hAnsi="標楷體"/>
        </w:rPr>
        <w:t>Channel</w:t>
      </w:r>
      <w:r w:rsidRPr="008061C2">
        <w:rPr>
          <w:rFonts w:ascii="標楷體" w:eastAsia="標楷體" w:hAnsi="標楷體" w:hint="eastAsia"/>
        </w:rPr>
        <w:t>不論配置為Mono、Stereo、</w:t>
      </w:r>
      <w:r w:rsidRPr="008061C2">
        <w:rPr>
          <w:rFonts w:ascii="標楷體" w:eastAsia="標楷體" w:hAnsi="標楷體"/>
        </w:rPr>
        <w:t>5.1</w:t>
      </w:r>
      <w:r w:rsidRPr="008061C2">
        <w:rPr>
          <w:rFonts w:ascii="標楷體" w:eastAsia="標楷體" w:hAnsi="標楷體" w:hint="eastAsia"/>
        </w:rPr>
        <w:t xml:space="preserve">聲道都應分別具備高解析度音量表顯示，該音量表應可經由設定為輸入顯示或輸出顯示。若為 </w:t>
      </w:r>
      <w:r w:rsidRPr="008061C2">
        <w:rPr>
          <w:rFonts w:ascii="標楷體" w:eastAsia="標楷體" w:hAnsi="標楷體"/>
        </w:rPr>
        <w:t xml:space="preserve">5.1 </w:t>
      </w:r>
      <w:r w:rsidRPr="008061C2">
        <w:rPr>
          <w:rFonts w:ascii="標楷體" w:eastAsia="標楷體" w:hAnsi="標楷體" w:hint="eastAsia"/>
        </w:rPr>
        <w:t xml:space="preserve">迴路，應能完整分別顯示 </w:t>
      </w:r>
      <w:r w:rsidRPr="008061C2">
        <w:rPr>
          <w:rFonts w:ascii="標楷體" w:eastAsia="標楷體" w:hAnsi="標楷體"/>
        </w:rPr>
        <w:t xml:space="preserve">5.1 </w:t>
      </w:r>
      <w:r w:rsidRPr="008061C2">
        <w:rPr>
          <w:rFonts w:ascii="標楷體" w:eastAsia="標楷體" w:hAnsi="標楷體" w:hint="eastAsia"/>
        </w:rPr>
        <w:t>迴路音量。</w:t>
      </w:r>
    </w:p>
    <w:p w14:paraId="740DA49E" w14:textId="77777777" w:rsidR="00D47038" w:rsidRPr="008061C2" w:rsidRDefault="00D47038" w:rsidP="008A0EB0">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監聽系統：</w:t>
      </w:r>
    </w:p>
    <w:p w14:paraId="78A3A03E" w14:textId="77777777" w:rsidR="004D7D74" w:rsidRPr="008061C2" w:rsidRDefault="00D47038" w:rsidP="002D3D38">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控台</w:t>
      </w:r>
      <w:r w:rsidRPr="008061C2">
        <w:rPr>
          <w:rFonts w:ascii="標楷體" w:eastAsia="標楷體" w:hAnsi="標楷體"/>
        </w:rPr>
        <w:t>可輸出3組(含)以上立體聲監聽，每組監聽可獨立選擇音源及音量控制</w:t>
      </w:r>
    </w:p>
    <w:p w14:paraId="4A7128E0" w14:textId="5BB3F675" w:rsidR="00D47038" w:rsidRPr="008061C2" w:rsidRDefault="004D7D74" w:rsidP="008A0EB0">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各組監聽</w:t>
      </w:r>
      <w:r w:rsidR="00DD397D" w:rsidRPr="008061C2">
        <w:rPr>
          <w:rFonts w:ascii="標楷體" w:eastAsia="標楷體" w:hAnsi="標楷體" w:hint="eastAsia"/>
        </w:rPr>
        <w:t>輸出</w:t>
      </w:r>
      <w:r w:rsidRPr="008061C2">
        <w:rPr>
          <w:rFonts w:ascii="標楷體" w:eastAsia="標楷體" w:hAnsi="標楷體" w:hint="eastAsia"/>
        </w:rPr>
        <w:t>可獨立Mute</w:t>
      </w:r>
      <w:r w:rsidRPr="008061C2">
        <w:rPr>
          <w:rFonts w:ascii="標楷體" w:eastAsia="標楷體" w:hAnsi="標楷體"/>
        </w:rPr>
        <w:t xml:space="preserve"> </w:t>
      </w:r>
      <w:r w:rsidRPr="008061C2">
        <w:rPr>
          <w:rFonts w:ascii="標楷體" w:eastAsia="標楷體" w:hAnsi="標楷體" w:hint="eastAsia"/>
        </w:rPr>
        <w:t>或Dimmer</w:t>
      </w:r>
      <w:r w:rsidR="00D47038" w:rsidRPr="008061C2">
        <w:rPr>
          <w:rFonts w:ascii="標楷體" w:eastAsia="標楷體" w:hAnsi="標楷體" w:hint="eastAsia"/>
        </w:rPr>
        <w:t>。</w:t>
      </w:r>
    </w:p>
    <w:p w14:paraId="7239ED5E" w14:textId="77777777" w:rsidR="00D47038" w:rsidRPr="008061C2" w:rsidRDefault="00D47038" w:rsidP="008A0EB0">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具備</w:t>
      </w:r>
      <w:r w:rsidRPr="008061C2">
        <w:rPr>
          <w:rFonts w:ascii="標楷體" w:eastAsia="標楷體" w:hAnsi="標楷體"/>
        </w:rPr>
        <w:t>5.1(</w:t>
      </w:r>
      <w:r w:rsidRPr="008061C2">
        <w:rPr>
          <w:rFonts w:ascii="標楷體" w:eastAsia="標楷體" w:hAnsi="標楷體" w:hint="eastAsia"/>
        </w:rPr>
        <w:t>含以上</w:t>
      </w:r>
      <w:r w:rsidRPr="008061C2">
        <w:rPr>
          <w:rFonts w:ascii="標楷體" w:eastAsia="標楷體" w:hAnsi="標楷體"/>
        </w:rPr>
        <w:t>)</w:t>
      </w:r>
      <w:r w:rsidRPr="008061C2">
        <w:rPr>
          <w:rFonts w:ascii="標楷體" w:eastAsia="標楷體" w:hAnsi="標楷體" w:hint="eastAsia"/>
        </w:rPr>
        <w:t>環繞音場處理及監聽輸出能力。</w:t>
      </w:r>
    </w:p>
    <w:p w14:paraId="44CEECC0" w14:textId="18A3F160" w:rsidR="00F23AAC" w:rsidRPr="008061C2" w:rsidRDefault="00D47038" w:rsidP="008A0EB0">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 xml:space="preserve">具備耳機監聽輸出： </w:t>
      </w:r>
      <w:r w:rsidRPr="008061C2">
        <w:rPr>
          <w:rFonts w:ascii="標楷體" w:eastAsia="標楷體" w:hAnsi="標楷體"/>
        </w:rPr>
        <w:t xml:space="preserve">1/4 </w:t>
      </w:r>
      <w:r w:rsidRPr="008061C2">
        <w:rPr>
          <w:rFonts w:ascii="標楷體" w:eastAsia="標楷體" w:hAnsi="標楷體" w:hint="eastAsia"/>
        </w:rPr>
        <w:t>吋立體聲耳機孔，可獨立調整音量及選擇監聽音源。</w:t>
      </w:r>
    </w:p>
    <w:p w14:paraId="3E2AE79F" w14:textId="77777777" w:rsidR="00840F9D" w:rsidRPr="008061C2" w:rsidRDefault="00840F9D" w:rsidP="00840F9D">
      <w:pPr>
        <w:pStyle w:val="ae"/>
        <w:tabs>
          <w:tab w:val="left" w:pos="2880"/>
        </w:tabs>
        <w:spacing w:line="240" w:lineRule="atLeast"/>
        <w:ind w:left="3402" w:firstLine="0"/>
        <w:jc w:val="both"/>
        <w:rPr>
          <w:rFonts w:ascii="標楷體" w:eastAsia="標楷體" w:hAnsi="標楷體"/>
        </w:rPr>
      </w:pPr>
    </w:p>
    <w:p w14:paraId="54771FF0" w14:textId="5046C077" w:rsidR="00501AA5" w:rsidRPr="008061C2" w:rsidRDefault="00501AA5" w:rsidP="00FB060A">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Channel通道</w:t>
      </w:r>
    </w:p>
    <w:p w14:paraId="06031CA5" w14:textId="6DC5365D" w:rsidR="00501AA5" w:rsidRPr="008061C2" w:rsidRDefault="00501AA5" w:rsidP="00FB060A">
      <w:pPr>
        <w:pStyle w:val="ae"/>
        <w:numPr>
          <w:ilvl w:val="3"/>
          <w:numId w:val="38"/>
        </w:numPr>
        <w:rPr>
          <w:rFonts w:ascii="標楷體" w:eastAsia="標楷體" w:hAnsi="標楷體"/>
        </w:rPr>
      </w:pPr>
      <w:r w:rsidRPr="008061C2">
        <w:rPr>
          <w:rFonts w:ascii="標楷體" w:eastAsia="標楷體" w:hAnsi="標楷體"/>
        </w:rPr>
        <w:t>在 24bit@48kHz 模式下應具備Full Processing Function Channel 1</w:t>
      </w:r>
      <w:r w:rsidR="00F91EDF" w:rsidRPr="008061C2">
        <w:rPr>
          <w:rFonts w:ascii="標楷體" w:eastAsia="標楷體" w:hAnsi="標楷體"/>
        </w:rPr>
        <w:t>80</w:t>
      </w:r>
      <w:r w:rsidRPr="008061C2">
        <w:rPr>
          <w:rFonts w:ascii="標楷體" w:eastAsia="標楷體" w:hAnsi="標楷體"/>
        </w:rPr>
        <w:t>(含)以上輸入通道，輸出具備：</w:t>
      </w:r>
      <w:r w:rsidR="00E03135" w:rsidRPr="008061C2">
        <w:rPr>
          <w:rFonts w:ascii="標楷體" w:eastAsia="標楷體" w:hAnsi="標楷體"/>
        </w:rPr>
        <w:t>4</w:t>
      </w:r>
      <w:r w:rsidRPr="008061C2">
        <w:rPr>
          <w:rFonts w:ascii="標楷體" w:eastAsia="標楷體" w:hAnsi="標楷體"/>
        </w:rPr>
        <w:t>(含)以上Main Stereo Output、</w:t>
      </w:r>
      <w:r w:rsidR="00E03135" w:rsidRPr="008061C2">
        <w:rPr>
          <w:rFonts w:ascii="標楷體" w:eastAsia="標楷體" w:hAnsi="標楷體"/>
        </w:rPr>
        <w:t>8</w:t>
      </w:r>
      <w:r w:rsidRPr="008061C2">
        <w:rPr>
          <w:rFonts w:ascii="標楷體" w:eastAsia="標楷體" w:hAnsi="標楷體"/>
        </w:rPr>
        <w:t xml:space="preserve">(含)以上Stereo </w:t>
      </w:r>
      <w:r w:rsidR="00C604D8">
        <w:rPr>
          <w:rFonts w:ascii="標楷體" w:eastAsia="標楷體" w:hAnsi="標楷體" w:hint="eastAsia"/>
        </w:rPr>
        <w:t>Group</w:t>
      </w:r>
      <w:r w:rsidR="00C604D8">
        <w:rPr>
          <w:rFonts w:ascii="標楷體" w:eastAsia="標楷體" w:hAnsi="標楷體"/>
        </w:rPr>
        <w:t xml:space="preserve"> </w:t>
      </w:r>
      <w:r w:rsidRPr="008061C2">
        <w:rPr>
          <w:rFonts w:ascii="標楷體" w:eastAsia="標楷體" w:hAnsi="標楷體"/>
        </w:rPr>
        <w:t xml:space="preserve">BUS Output, 16(含)以上 Stereo AUX </w:t>
      </w:r>
      <w:r w:rsidR="00C604D8">
        <w:rPr>
          <w:rFonts w:ascii="標楷體" w:eastAsia="標楷體" w:hAnsi="標楷體" w:hint="eastAsia"/>
        </w:rPr>
        <w:t>Bus</w:t>
      </w:r>
      <w:r w:rsidR="00C604D8">
        <w:rPr>
          <w:rFonts w:ascii="標楷體" w:eastAsia="標楷體" w:hAnsi="標楷體"/>
        </w:rPr>
        <w:t xml:space="preserve"> </w:t>
      </w:r>
      <w:r w:rsidRPr="008061C2">
        <w:rPr>
          <w:rFonts w:ascii="標楷體" w:eastAsia="標楷體" w:hAnsi="標楷體"/>
        </w:rPr>
        <w:t>Output，</w:t>
      </w:r>
      <w:r w:rsidR="009A21AF">
        <w:rPr>
          <w:rFonts w:ascii="標楷體" w:eastAsia="標楷體" w:hAnsi="標楷體" w:hint="eastAsia"/>
        </w:rPr>
        <w:t>各通道皆具備</w:t>
      </w:r>
      <w:r w:rsidR="00BD2E0D">
        <w:rPr>
          <w:rFonts w:ascii="標楷體" w:eastAsia="標楷體" w:hAnsi="標楷體" w:hint="eastAsia"/>
        </w:rPr>
        <w:t>N-</w:t>
      </w:r>
      <w:r w:rsidR="00BD2E0D">
        <w:rPr>
          <w:rFonts w:ascii="標楷體" w:eastAsia="標楷體" w:hAnsi="標楷體"/>
        </w:rPr>
        <w:t>1/</w:t>
      </w:r>
      <w:r w:rsidR="00BD2E0D">
        <w:rPr>
          <w:rFonts w:ascii="標楷體" w:eastAsia="標楷體" w:hAnsi="標楷體" w:hint="eastAsia"/>
        </w:rPr>
        <w:t>Direct</w:t>
      </w:r>
      <w:r w:rsidR="00BD2E0D" w:rsidRPr="00BD2E0D">
        <w:rPr>
          <w:rFonts w:ascii="標楷體" w:eastAsia="標楷體" w:hAnsi="標楷體" w:hint="eastAsia"/>
        </w:rPr>
        <w:t xml:space="preserve"> </w:t>
      </w:r>
      <w:r w:rsidR="00BD2E0D" w:rsidRPr="008061C2">
        <w:rPr>
          <w:rFonts w:ascii="標楷體" w:eastAsia="標楷體" w:hAnsi="標楷體"/>
        </w:rPr>
        <w:t>Output</w:t>
      </w:r>
      <w:r w:rsidR="00D6153D">
        <w:rPr>
          <w:rFonts w:ascii="標楷體" w:eastAsia="標楷體" w:hAnsi="標楷體" w:hint="eastAsia"/>
        </w:rPr>
        <w:t>，</w:t>
      </w:r>
      <w:r w:rsidRPr="008061C2">
        <w:rPr>
          <w:rFonts w:ascii="標楷體" w:eastAsia="標楷體" w:hAnsi="標楷體"/>
        </w:rPr>
        <w:t>所有輸入迴路、輸出BUS，其輸入輸出之</w:t>
      </w:r>
      <w:r w:rsidR="00664272">
        <w:rPr>
          <w:rFonts w:ascii="標楷體" w:eastAsia="標楷體" w:hAnsi="標楷體" w:hint="eastAsia"/>
        </w:rPr>
        <w:t>路由</w:t>
      </w:r>
      <w:r w:rsidRPr="008061C2">
        <w:rPr>
          <w:rFonts w:ascii="標楷體" w:eastAsia="標楷體" w:hAnsi="標楷體"/>
        </w:rPr>
        <w:t>，應可由系統調配設定。</w:t>
      </w:r>
    </w:p>
    <w:p w14:paraId="45526BEC" w14:textId="6B5F1FE4" w:rsidR="00501AA5" w:rsidRPr="008061C2" w:rsidRDefault="00501AA5" w:rsidP="00FB060A">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可遙控麥克風前級 Remote</w:t>
      </w:r>
      <w:r w:rsidRPr="008061C2">
        <w:rPr>
          <w:rFonts w:ascii="標楷體" w:eastAsia="標楷體" w:hAnsi="標楷體"/>
        </w:rPr>
        <w:t xml:space="preserve"> controllable </w:t>
      </w:r>
      <w:r w:rsidRPr="008061C2">
        <w:rPr>
          <w:rFonts w:ascii="標楷體" w:eastAsia="標楷體" w:hAnsi="標楷體" w:hint="eastAsia"/>
        </w:rPr>
        <w:t>Mic</w:t>
      </w:r>
      <w:r w:rsidRPr="008061C2">
        <w:rPr>
          <w:rFonts w:ascii="標楷體" w:eastAsia="標楷體" w:hAnsi="標楷體"/>
        </w:rPr>
        <w:t xml:space="preserve"> </w:t>
      </w:r>
      <w:r w:rsidRPr="008061C2">
        <w:rPr>
          <w:rFonts w:ascii="標楷體" w:eastAsia="標楷體" w:hAnsi="標楷體" w:hint="eastAsia"/>
        </w:rPr>
        <w:t>Preamp</w:t>
      </w:r>
      <w:r w:rsidRPr="008061C2">
        <w:rPr>
          <w:rFonts w:ascii="標楷體" w:eastAsia="標楷體" w:hAnsi="標楷體"/>
        </w:rPr>
        <w:t xml:space="preserve"> via channel</w:t>
      </w:r>
      <w:r w:rsidRPr="008061C2">
        <w:rPr>
          <w:rFonts w:ascii="標楷體" w:eastAsia="標楷體" w:hAnsi="標楷體" w:hint="eastAsia"/>
        </w:rPr>
        <w:t xml:space="preserve"> </w:t>
      </w:r>
      <w:r w:rsidRPr="008061C2">
        <w:rPr>
          <w:rFonts w:ascii="標楷體" w:eastAsia="標楷體" w:hAnsi="標楷體"/>
        </w:rPr>
        <w:t>strip’s Gain trim, Phantom(+48V), HPF (lo-Cut)</w:t>
      </w:r>
      <w:r w:rsidRPr="008061C2">
        <w:rPr>
          <w:rFonts w:ascii="標楷體" w:eastAsia="標楷體" w:hAnsi="標楷體" w:hint="eastAsia"/>
        </w:rPr>
        <w:t>。</w:t>
      </w:r>
    </w:p>
    <w:p w14:paraId="1F878FBC" w14:textId="77777777" w:rsidR="00FB060A" w:rsidRPr="008061C2" w:rsidRDefault="00FB060A" w:rsidP="00FB060A">
      <w:pPr>
        <w:pStyle w:val="ae"/>
        <w:numPr>
          <w:ilvl w:val="3"/>
          <w:numId w:val="38"/>
        </w:numPr>
        <w:rPr>
          <w:rFonts w:ascii="標楷體" w:eastAsia="標楷體" w:hAnsi="標楷體"/>
        </w:rPr>
      </w:pPr>
      <w:r w:rsidRPr="008061C2">
        <w:rPr>
          <w:rFonts w:ascii="標楷體" w:eastAsia="標楷體" w:hAnsi="標楷體" w:hint="eastAsia"/>
        </w:rPr>
        <w:t>每輸入迴路均需內建如下訊號處理器功能：</w:t>
      </w:r>
    </w:p>
    <w:p w14:paraId="2EA1D818" w14:textId="77777777" w:rsidR="00FB060A" w:rsidRPr="008061C2" w:rsidRDefault="00FB060A" w:rsidP="00FB060A">
      <w:pPr>
        <w:pStyle w:val="ae"/>
        <w:numPr>
          <w:ilvl w:val="4"/>
          <w:numId w:val="38"/>
        </w:numPr>
        <w:rPr>
          <w:rFonts w:ascii="標楷體" w:eastAsia="標楷體" w:hAnsi="標楷體"/>
        </w:rPr>
      </w:pPr>
      <w:r w:rsidRPr="008061C2">
        <w:rPr>
          <w:rFonts w:ascii="標楷體" w:eastAsia="標楷體" w:hAnsi="標楷體"/>
        </w:rPr>
        <w:t>具備延遲處理：可調整延時達2秒鐘(含)以上。</w:t>
      </w:r>
    </w:p>
    <w:p w14:paraId="11EBDE6C" w14:textId="77777777" w:rsidR="00FB060A" w:rsidRPr="008061C2" w:rsidRDefault="00FB060A" w:rsidP="00FB060A">
      <w:pPr>
        <w:pStyle w:val="ae"/>
        <w:numPr>
          <w:ilvl w:val="4"/>
          <w:numId w:val="38"/>
        </w:numPr>
        <w:rPr>
          <w:rFonts w:ascii="標楷體" w:eastAsia="標楷體" w:hAnsi="標楷體"/>
        </w:rPr>
      </w:pPr>
      <w:r w:rsidRPr="008061C2">
        <w:rPr>
          <w:rFonts w:ascii="標楷體" w:eastAsia="標楷體" w:hAnsi="標楷體"/>
        </w:rPr>
        <w:t>具備4段(含)以上參數等化器，可分別調整頻率(20 Hz to 20kHz)、範圍±18dB(含)以上增益、範圍0.3 to 8.5(含)以上Q值，最高及最低段可選Bell、Shelf filter (可選1/12、1/6 Oct比率)。</w:t>
      </w:r>
    </w:p>
    <w:p w14:paraId="20C09693" w14:textId="77777777" w:rsidR="00FB060A" w:rsidRPr="008061C2" w:rsidRDefault="00FB060A" w:rsidP="00FB060A">
      <w:pPr>
        <w:pStyle w:val="ae"/>
        <w:numPr>
          <w:ilvl w:val="4"/>
          <w:numId w:val="38"/>
        </w:numPr>
        <w:rPr>
          <w:rFonts w:ascii="標楷體" w:eastAsia="標楷體" w:hAnsi="標楷體"/>
        </w:rPr>
      </w:pPr>
      <w:r w:rsidRPr="008061C2">
        <w:rPr>
          <w:rFonts w:ascii="標楷體" w:eastAsia="標楷體" w:hAnsi="標楷體" w:hint="eastAsia"/>
        </w:rPr>
        <w:t>動態處理器：包含</w:t>
      </w:r>
      <w:r w:rsidRPr="008061C2">
        <w:rPr>
          <w:rFonts w:ascii="標楷體" w:eastAsia="標楷體" w:hAnsi="標楷體"/>
        </w:rPr>
        <w:t>1</w:t>
      </w:r>
      <w:r w:rsidRPr="008061C2">
        <w:rPr>
          <w:rFonts w:ascii="標楷體" w:eastAsia="標楷體" w:hAnsi="標楷體" w:hint="eastAsia"/>
        </w:rPr>
        <w:t>組</w:t>
      </w:r>
      <w:r w:rsidRPr="008061C2">
        <w:rPr>
          <w:rFonts w:ascii="標楷體" w:eastAsia="標楷體" w:hAnsi="標楷體"/>
        </w:rPr>
        <w:t>(</w:t>
      </w:r>
      <w:r w:rsidRPr="008061C2">
        <w:rPr>
          <w:rFonts w:ascii="標楷體" w:eastAsia="標楷體" w:hAnsi="標楷體" w:hint="eastAsia"/>
        </w:rPr>
        <w:t>含</w:t>
      </w:r>
      <w:r w:rsidRPr="008061C2">
        <w:rPr>
          <w:rFonts w:ascii="標楷體" w:eastAsia="標楷體" w:hAnsi="標楷體"/>
        </w:rPr>
        <w:t>)</w:t>
      </w:r>
      <w:r w:rsidRPr="008061C2">
        <w:rPr>
          <w:rFonts w:ascii="標楷體" w:eastAsia="標楷體" w:hAnsi="標楷體" w:hint="eastAsia"/>
        </w:rPr>
        <w:t>以上C</w:t>
      </w:r>
      <w:r w:rsidRPr="008061C2">
        <w:rPr>
          <w:rFonts w:ascii="標楷體" w:eastAsia="標楷體" w:hAnsi="標楷體"/>
        </w:rPr>
        <w:t>OMPRESSOR/LIMITER</w:t>
      </w:r>
      <w:r w:rsidRPr="008061C2">
        <w:rPr>
          <w:rFonts w:ascii="標楷體" w:eastAsia="標楷體" w:hAnsi="標楷體" w:hint="eastAsia"/>
        </w:rPr>
        <w:t>、</w:t>
      </w:r>
      <w:r w:rsidRPr="008061C2">
        <w:rPr>
          <w:rFonts w:ascii="標楷體" w:eastAsia="標楷體" w:hAnsi="標楷體"/>
        </w:rPr>
        <w:t>1</w:t>
      </w:r>
      <w:r w:rsidRPr="008061C2">
        <w:rPr>
          <w:rFonts w:ascii="標楷體" w:eastAsia="標楷體" w:hAnsi="標楷體" w:hint="eastAsia"/>
        </w:rPr>
        <w:t>組</w:t>
      </w:r>
      <w:r w:rsidRPr="008061C2">
        <w:rPr>
          <w:rFonts w:ascii="標楷體" w:eastAsia="標楷體" w:hAnsi="標楷體"/>
        </w:rPr>
        <w:t>(</w:t>
      </w:r>
      <w:r w:rsidRPr="008061C2">
        <w:rPr>
          <w:rFonts w:ascii="標楷體" w:eastAsia="標楷體" w:hAnsi="標楷體" w:hint="eastAsia"/>
        </w:rPr>
        <w:t>含</w:t>
      </w:r>
      <w:r w:rsidRPr="008061C2">
        <w:rPr>
          <w:rFonts w:ascii="標楷體" w:eastAsia="標楷體" w:hAnsi="標楷體"/>
        </w:rPr>
        <w:t>)</w:t>
      </w:r>
      <w:r w:rsidRPr="008061C2">
        <w:rPr>
          <w:rFonts w:ascii="標楷體" w:eastAsia="標楷體" w:hAnsi="標楷體" w:hint="eastAsia"/>
        </w:rPr>
        <w:t>以上</w:t>
      </w:r>
      <w:r w:rsidRPr="008061C2">
        <w:rPr>
          <w:rFonts w:ascii="標楷體" w:eastAsia="標楷體" w:hAnsi="標楷體"/>
        </w:rPr>
        <w:t>EXPANDER/GATE )</w:t>
      </w:r>
      <w:r w:rsidRPr="008061C2">
        <w:rPr>
          <w:rFonts w:ascii="標楷體" w:eastAsia="標楷體" w:hAnsi="標楷體" w:hint="eastAsia"/>
        </w:rPr>
        <w:t xml:space="preserve">，前述動態處理器之 </w:t>
      </w:r>
      <w:r w:rsidRPr="008061C2">
        <w:rPr>
          <w:rFonts w:ascii="標楷體" w:eastAsia="標楷體" w:hAnsi="標楷體"/>
        </w:rPr>
        <w:t xml:space="preserve">side chain </w:t>
      </w:r>
      <w:r w:rsidRPr="008061C2">
        <w:rPr>
          <w:rFonts w:ascii="標楷體" w:eastAsia="標楷體" w:hAnsi="標楷體" w:hint="eastAsia"/>
        </w:rPr>
        <w:t>應能選擇來源及調整。</w:t>
      </w:r>
    </w:p>
    <w:p w14:paraId="175D47DE" w14:textId="77777777" w:rsidR="00FB060A" w:rsidRPr="008061C2" w:rsidRDefault="00FB060A" w:rsidP="00FB060A">
      <w:pPr>
        <w:pStyle w:val="ae"/>
        <w:numPr>
          <w:ilvl w:val="4"/>
          <w:numId w:val="38"/>
        </w:numPr>
        <w:rPr>
          <w:rFonts w:ascii="標楷體" w:eastAsia="標楷體" w:hAnsi="標楷體"/>
        </w:rPr>
      </w:pPr>
      <w:r w:rsidRPr="008061C2">
        <w:rPr>
          <w:rFonts w:ascii="標楷體" w:eastAsia="標楷體" w:hAnsi="標楷體"/>
        </w:rPr>
        <w:t>具備1組(含)以上Side Chain EQ/Filter。</w:t>
      </w:r>
    </w:p>
    <w:p w14:paraId="709AC78B" w14:textId="5C47EE27" w:rsidR="00FB060A" w:rsidRPr="008061C2" w:rsidRDefault="00FB060A" w:rsidP="00FB060A">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每個</w:t>
      </w:r>
      <w:r w:rsidRPr="008061C2">
        <w:rPr>
          <w:rFonts w:ascii="標楷體" w:eastAsia="標楷體" w:hAnsi="標楷體"/>
        </w:rPr>
        <w:t>CHANNEL STRIP</w:t>
      </w:r>
      <w:r w:rsidRPr="008061C2">
        <w:rPr>
          <w:rFonts w:ascii="標楷體" w:eastAsia="標楷體" w:hAnsi="標楷體" w:hint="eastAsia"/>
        </w:rPr>
        <w:t>都應該具備</w:t>
      </w:r>
      <w:r w:rsidR="00F91EDF" w:rsidRPr="008061C2">
        <w:rPr>
          <w:rFonts w:ascii="標楷體" w:eastAsia="標楷體" w:hAnsi="標楷體"/>
        </w:rPr>
        <w:t>3</w:t>
      </w:r>
      <w:r w:rsidRPr="008061C2">
        <w:rPr>
          <w:rFonts w:ascii="標楷體" w:eastAsia="標楷體" w:hAnsi="標楷體" w:hint="eastAsia"/>
        </w:rPr>
        <w:t>個</w:t>
      </w:r>
      <w:r w:rsidRPr="008061C2">
        <w:rPr>
          <w:rFonts w:ascii="標楷體" w:eastAsia="標楷體" w:hAnsi="標楷體"/>
        </w:rPr>
        <w:t>(</w:t>
      </w:r>
      <w:r w:rsidRPr="008061C2">
        <w:rPr>
          <w:rFonts w:ascii="標楷體" w:eastAsia="標楷體" w:hAnsi="標楷體" w:hint="eastAsia"/>
        </w:rPr>
        <w:t>含</w:t>
      </w:r>
      <w:r w:rsidRPr="008061C2">
        <w:rPr>
          <w:rFonts w:ascii="標楷體" w:eastAsia="標楷體" w:hAnsi="標楷體"/>
        </w:rPr>
        <w:t>)</w:t>
      </w:r>
      <w:r w:rsidRPr="008061C2">
        <w:rPr>
          <w:rFonts w:ascii="標楷體" w:eastAsia="標楷體" w:hAnsi="標楷體" w:hint="eastAsia"/>
        </w:rPr>
        <w:t>以上控制旋鈕及參數顯示並能即時顯示與控制其功能選擇、開關與參數調整，前述包括</w:t>
      </w:r>
      <w:r w:rsidRPr="008061C2">
        <w:rPr>
          <w:rFonts w:ascii="標楷體" w:eastAsia="標楷體" w:hAnsi="標楷體"/>
        </w:rPr>
        <w:t>MIC/LINE GAIN</w:t>
      </w:r>
      <w:r w:rsidRPr="008061C2">
        <w:rPr>
          <w:rFonts w:ascii="標楷體" w:eastAsia="標楷體" w:hAnsi="標楷體" w:hint="eastAsia"/>
        </w:rPr>
        <w:t>、</w:t>
      </w:r>
      <w:r w:rsidRPr="008061C2">
        <w:rPr>
          <w:rFonts w:ascii="標楷體" w:eastAsia="標楷體" w:hAnsi="標楷體"/>
        </w:rPr>
        <w:t>EQ</w:t>
      </w:r>
      <w:r w:rsidRPr="008061C2">
        <w:rPr>
          <w:rFonts w:ascii="標楷體" w:eastAsia="標楷體" w:hAnsi="標楷體" w:hint="eastAsia"/>
        </w:rPr>
        <w:t>、</w:t>
      </w:r>
      <w:r w:rsidRPr="008061C2">
        <w:rPr>
          <w:rFonts w:ascii="標楷體" w:eastAsia="標楷體" w:hAnsi="標楷體"/>
        </w:rPr>
        <w:t>FILTER</w:t>
      </w:r>
      <w:r w:rsidRPr="008061C2">
        <w:rPr>
          <w:rFonts w:ascii="標楷體" w:eastAsia="標楷體" w:hAnsi="標楷體" w:hint="eastAsia"/>
        </w:rPr>
        <w:t>、</w:t>
      </w:r>
      <w:r w:rsidRPr="008061C2">
        <w:rPr>
          <w:rFonts w:ascii="標楷體" w:eastAsia="標楷體" w:hAnsi="標楷體"/>
        </w:rPr>
        <w:t>COMPRESSOR</w:t>
      </w:r>
      <w:r w:rsidRPr="008061C2">
        <w:rPr>
          <w:rFonts w:ascii="標楷體" w:eastAsia="標楷體" w:hAnsi="標楷體" w:hint="eastAsia"/>
        </w:rPr>
        <w:t>、</w:t>
      </w:r>
      <w:r w:rsidRPr="008061C2">
        <w:rPr>
          <w:rFonts w:ascii="標楷體" w:eastAsia="標楷體" w:hAnsi="標楷體"/>
        </w:rPr>
        <w:t>EXPANDER</w:t>
      </w:r>
      <w:r w:rsidRPr="008061C2">
        <w:rPr>
          <w:rFonts w:ascii="標楷體" w:eastAsia="標楷體" w:hAnsi="標楷體" w:hint="eastAsia"/>
        </w:rPr>
        <w:t>、</w:t>
      </w:r>
      <w:r w:rsidRPr="008061C2">
        <w:rPr>
          <w:rFonts w:ascii="標楷體" w:eastAsia="標楷體" w:hAnsi="標楷體"/>
        </w:rPr>
        <w:t>AUX</w:t>
      </w:r>
      <w:r w:rsidRPr="008061C2">
        <w:rPr>
          <w:rFonts w:ascii="標楷體" w:eastAsia="標楷體" w:hAnsi="標楷體" w:hint="eastAsia"/>
        </w:rPr>
        <w:t>、</w:t>
      </w:r>
      <w:r w:rsidRPr="008061C2">
        <w:rPr>
          <w:rFonts w:ascii="標楷體" w:eastAsia="標楷體" w:hAnsi="標楷體"/>
        </w:rPr>
        <w:t>PAN</w:t>
      </w:r>
      <w:r w:rsidRPr="008061C2">
        <w:rPr>
          <w:rFonts w:ascii="標楷體" w:eastAsia="標楷體" w:hAnsi="標楷體" w:hint="eastAsia"/>
        </w:rPr>
        <w:t>等等功能與參數。</w:t>
      </w:r>
    </w:p>
    <w:p w14:paraId="7CE60CAA" w14:textId="77777777" w:rsidR="00FB060A" w:rsidRPr="008061C2" w:rsidRDefault="00FB060A" w:rsidP="00FB060A">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內建訊號產生器，能設定及指定輸出位置。</w:t>
      </w:r>
    </w:p>
    <w:p w14:paraId="3B6B292D" w14:textId="713AE3F7" w:rsidR="00FB060A" w:rsidRPr="008061C2" w:rsidRDefault="00FB060A" w:rsidP="008A0EB0">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系統內建數位路由器應可由軟體控制變更</w:t>
      </w:r>
      <w:r w:rsidRPr="008061C2">
        <w:rPr>
          <w:rFonts w:ascii="標楷體" w:eastAsia="標楷體" w:hAnsi="標楷體"/>
        </w:rPr>
        <w:t>,</w:t>
      </w:r>
      <w:r w:rsidRPr="008061C2">
        <w:rPr>
          <w:rFonts w:ascii="標楷體" w:eastAsia="標楷體" w:hAnsi="標楷體" w:hint="eastAsia"/>
        </w:rPr>
        <w:t>重置</w:t>
      </w:r>
      <w:r w:rsidRPr="008061C2">
        <w:rPr>
          <w:rFonts w:ascii="標楷體" w:eastAsia="標楷體" w:hAnsi="標楷體"/>
        </w:rPr>
        <w:t xml:space="preserve">, </w:t>
      </w:r>
      <w:r w:rsidRPr="008061C2">
        <w:rPr>
          <w:rFonts w:ascii="標楷體" w:eastAsia="標楷體" w:hAnsi="標楷體" w:hint="eastAsia"/>
        </w:rPr>
        <w:t>儲存及呼叫。</w:t>
      </w:r>
    </w:p>
    <w:p w14:paraId="7B487A41" w14:textId="77777777" w:rsidR="00FB060A" w:rsidRPr="008061C2" w:rsidRDefault="00FB060A" w:rsidP="00FB060A">
      <w:pPr>
        <w:pStyle w:val="ae"/>
        <w:tabs>
          <w:tab w:val="left" w:pos="2880"/>
        </w:tabs>
        <w:spacing w:line="240" w:lineRule="atLeast"/>
        <w:ind w:left="2835" w:firstLine="0"/>
        <w:jc w:val="both"/>
        <w:rPr>
          <w:rFonts w:ascii="標楷體" w:eastAsia="標楷體" w:hAnsi="標楷體"/>
        </w:rPr>
      </w:pPr>
    </w:p>
    <w:p w14:paraId="0F314BF0" w14:textId="435B87C5" w:rsidR="00FB060A" w:rsidRPr="008061C2" w:rsidRDefault="00FB060A" w:rsidP="00FB060A">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DSP運算處理器</w:t>
      </w:r>
    </w:p>
    <w:p w14:paraId="711D60AF" w14:textId="385197D1"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具備至少</w:t>
      </w:r>
      <w:r w:rsidR="00F91EDF" w:rsidRPr="008061C2">
        <w:rPr>
          <w:rFonts w:ascii="標楷體" w:eastAsia="標楷體" w:hAnsi="標楷體"/>
        </w:rPr>
        <w:t>180</w:t>
      </w:r>
      <w:r w:rsidRPr="008061C2">
        <w:rPr>
          <w:rFonts w:ascii="標楷體" w:eastAsia="標楷體" w:hAnsi="標楷體" w:hint="eastAsia"/>
        </w:rPr>
        <w:t>路輸入、</w:t>
      </w:r>
      <w:r w:rsidRPr="008061C2">
        <w:rPr>
          <w:rFonts w:ascii="標楷體" w:eastAsia="標楷體" w:hAnsi="標楷體"/>
        </w:rPr>
        <w:t>6</w:t>
      </w:r>
      <w:r w:rsidR="0052309F">
        <w:rPr>
          <w:rFonts w:ascii="標楷體" w:eastAsia="標楷體" w:hAnsi="標楷體"/>
        </w:rPr>
        <w:t>0</w:t>
      </w:r>
      <w:r w:rsidRPr="008061C2">
        <w:rPr>
          <w:rFonts w:ascii="標楷體" w:eastAsia="標楷體" w:hAnsi="標楷體" w:hint="eastAsia"/>
        </w:rPr>
        <w:t>路輸出處理能力。所有輸出</w:t>
      </w:r>
      <w:r w:rsidRPr="008061C2">
        <w:rPr>
          <w:rFonts w:ascii="標楷體" w:eastAsia="標楷體" w:hAnsi="標楷體"/>
        </w:rPr>
        <w:t>(</w:t>
      </w:r>
      <w:r w:rsidRPr="008061C2">
        <w:rPr>
          <w:rFonts w:ascii="標楷體" w:eastAsia="標楷體" w:hAnsi="標楷體" w:hint="eastAsia"/>
        </w:rPr>
        <w:t>BUS、</w:t>
      </w:r>
      <w:r w:rsidRPr="008061C2">
        <w:rPr>
          <w:rFonts w:ascii="標楷體" w:eastAsia="標楷體" w:hAnsi="標楷體"/>
        </w:rPr>
        <w:t>Group</w:t>
      </w:r>
      <w:r w:rsidRPr="008061C2">
        <w:rPr>
          <w:rFonts w:ascii="標楷體" w:eastAsia="標楷體" w:hAnsi="標楷體" w:hint="eastAsia"/>
        </w:rPr>
        <w:t>、AUX、Main)迴路</w:t>
      </w:r>
      <w:r w:rsidR="00941EEF">
        <w:rPr>
          <w:rFonts w:ascii="標楷體" w:eastAsia="標楷體" w:hAnsi="標楷體" w:hint="eastAsia"/>
        </w:rPr>
        <w:t>都必須具備</w:t>
      </w:r>
      <w:r w:rsidR="00A84C04" w:rsidRPr="008061C2">
        <w:rPr>
          <w:rFonts w:ascii="標楷體" w:eastAsia="標楷體" w:hAnsi="標楷體" w:hint="eastAsia"/>
        </w:rPr>
        <w:t>訊號處理器</w:t>
      </w:r>
      <w:r w:rsidR="00941EEF">
        <w:rPr>
          <w:rFonts w:ascii="標楷體" w:eastAsia="標楷體" w:hAnsi="標楷體" w:hint="eastAsia"/>
        </w:rPr>
        <w:t>功能</w:t>
      </w:r>
      <w:r w:rsidR="00941EEF">
        <w:rPr>
          <w:rFonts w:ascii="標楷體" w:eastAsia="標楷體" w:hAnsi="標楷體"/>
        </w:rPr>
        <w:t>(</w:t>
      </w:r>
      <w:r w:rsidR="00A84C04" w:rsidRPr="008061C2">
        <w:rPr>
          <w:rFonts w:ascii="標楷體" w:eastAsia="標楷體" w:hAnsi="標楷體"/>
        </w:rPr>
        <w:t>延遲處理</w:t>
      </w:r>
      <w:r w:rsidR="00A84C04">
        <w:rPr>
          <w:rFonts w:ascii="標楷體" w:eastAsia="標楷體" w:hAnsi="標楷體"/>
        </w:rPr>
        <w:t>/</w:t>
      </w:r>
      <w:r w:rsidR="003A6F74">
        <w:rPr>
          <w:rFonts w:ascii="標楷體" w:eastAsia="標楷體" w:hAnsi="標楷體" w:hint="eastAsia"/>
        </w:rPr>
        <w:t>動態處理器/</w:t>
      </w:r>
      <w:r w:rsidR="00060642">
        <w:rPr>
          <w:rFonts w:ascii="標楷體" w:eastAsia="標楷體" w:hAnsi="標楷體" w:hint="eastAsia"/>
        </w:rPr>
        <w:t>限制器</w:t>
      </w:r>
      <w:r w:rsidR="00941EEF">
        <w:rPr>
          <w:rFonts w:ascii="標楷體" w:eastAsia="標楷體" w:hAnsi="標楷體" w:hint="eastAsia"/>
        </w:rPr>
        <w:t>)</w:t>
      </w:r>
      <w:r w:rsidRPr="008061C2">
        <w:rPr>
          <w:rFonts w:ascii="標楷體" w:eastAsia="標楷體" w:hAnsi="標楷體" w:hint="eastAsia"/>
        </w:rPr>
        <w:t>。</w:t>
      </w:r>
    </w:p>
    <w:p w14:paraId="0F1308B2" w14:textId="0E2EE4CD"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需</w:t>
      </w:r>
      <w:r w:rsidR="0052506E">
        <w:rPr>
          <w:rFonts w:ascii="標楷體" w:eastAsia="標楷體" w:hAnsi="標楷體" w:hint="eastAsia"/>
        </w:rPr>
        <w:t>可同時</w:t>
      </w:r>
      <w:r w:rsidRPr="008061C2">
        <w:rPr>
          <w:rFonts w:ascii="標楷體" w:eastAsia="標楷體" w:hAnsi="標楷體" w:hint="eastAsia"/>
        </w:rPr>
        <w:t>支持</w:t>
      </w:r>
      <w:r w:rsidR="00E125DB" w:rsidRPr="008061C2">
        <w:rPr>
          <w:rFonts w:ascii="標楷體" w:eastAsia="標楷體" w:hAnsi="標楷體" w:hint="eastAsia"/>
        </w:rPr>
        <w:t>立體聲、</w:t>
      </w:r>
      <w:r w:rsidRPr="008061C2">
        <w:rPr>
          <w:rFonts w:ascii="標楷體" w:eastAsia="標楷體" w:hAnsi="標楷體" w:hint="eastAsia"/>
        </w:rPr>
        <w:t>環繞</w:t>
      </w:r>
      <w:r w:rsidRPr="008061C2">
        <w:rPr>
          <w:rFonts w:ascii="標楷體" w:eastAsia="標楷體" w:hAnsi="標楷體"/>
        </w:rPr>
        <w:t>5.1</w:t>
      </w:r>
      <w:r w:rsidR="00D909A7">
        <w:rPr>
          <w:rFonts w:ascii="標楷體" w:eastAsia="標楷體" w:hAnsi="標楷體" w:hint="eastAsia"/>
        </w:rPr>
        <w:t>訊號</w:t>
      </w:r>
      <w:r w:rsidRPr="008061C2">
        <w:rPr>
          <w:rFonts w:ascii="標楷體" w:eastAsia="標楷體" w:hAnsi="標楷體" w:hint="eastAsia"/>
        </w:rPr>
        <w:t>down</w:t>
      </w:r>
      <w:r w:rsidR="004D15C2">
        <w:rPr>
          <w:rFonts w:ascii="標楷體" w:eastAsia="標楷體" w:hAnsi="標楷體"/>
        </w:rPr>
        <w:t xml:space="preserve"> </w:t>
      </w:r>
      <w:r w:rsidR="004D15C2">
        <w:rPr>
          <w:rFonts w:ascii="標楷體" w:eastAsia="標楷體" w:hAnsi="標楷體" w:hint="eastAsia"/>
        </w:rPr>
        <w:t>convert</w:t>
      </w:r>
      <w:r w:rsidRPr="008061C2">
        <w:rPr>
          <w:rFonts w:ascii="標楷體" w:eastAsia="標楷體" w:hAnsi="標楷體" w:hint="eastAsia"/>
        </w:rPr>
        <w:t>運算。</w:t>
      </w:r>
    </w:p>
    <w:p w14:paraId="68415686" w14:textId="796C7725"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具備</w:t>
      </w:r>
      <w:r w:rsidR="00E062C9">
        <w:rPr>
          <w:rFonts w:ascii="標楷體" w:eastAsia="標楷體" w:hAnsi="標楷體" w:hint="eastAsia"/>
        </w:rPr>
        <w:t>4組</w:t>
      </w:r>
      <w:r w:rsidR="00E062C9" w:rsidRPr="008061C2">
        <w:rPr>
          <w:rFonts w:ascii="標楷體" w:eastAsia="標楷體" w:hAnsi="標楷體"/>
        </w:rPr>
        <w:t>(含)以上</w:t>
      </w:r>
      <w:r w:rsidRPr="008061C2">
        <w:rPr>
          <w:rFonts w:ascii="標楷體" w:eastAsia="標楷體" w:hAnsi="標楷體"/>
        </w:rPr>
        <w:t>AUTOMIX/vMix功能能針對選定迴路自動控制且可調整先後次序佔比。</w:t>
      </w:r>
    </w:p>
    <w:p w14:paraId="29746397" w14:textId="3A0F6FD4" w:rsidR="005A4A04" w:rsidRPr="008061C2" w:rsidRDefault="005A4A04" w:rsidP="005A4A04">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INPUT/OUTPUT</w:t>
      </w:r>
    </w:p>
    <w:p w14:paraId="00235505" w14:textId="7777777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具備多格式總輸出：Mono、Stereo、5</w:t>
      </w:r>
      <w:r w:rsidRPr="008061C2">
        <w:rPr>
          <w:rFonts w:ascii="標楷體" w:eastAsia="標楷體" w:hAnsi="標楷體"/>
        </w:rPr>
        <w:t xml:space="preserve">.1 </w:t>
      </w:r>
      <w:r w:rsidRPr="008061C2">
        <w:rPr>
          <w:rFonts w:ascii="標楷體" w:eastAsia="標楷體" w:hAnsi="標楷體" w:hint="eastAsia"/>
        </w:rPr>
        <w:t>Surround</w:t>
      </w:r>
    </w:p>
    <w:p w14:paraId="66815770" w14:textId="77777777" w:rsidR="005A4A04" w:rsidRPr="008061C2" w:rsidRDefault="005A4A04" w:rsidP="005A4A04">
      <w:pPr>
        <w:pStyle w:val="ae"/>
        <w:numPr>
          <w:ilvl w:val="3"/>
          <w:numId w:val="38"/>
        </w:numPr>
        <w:rPr>
          <w:rFonts w:ascii="標楷體" w:eastAsia="標楷體" w:hAnsi="標楷體"/>
        </w:rPr>
      </w:pPr>
      <w:r w:rsidRPr="008061C2">
        <w:rPr>
          <w:rFonts w:ascii="標楷體" w:eastAsia="標楷體" w:hAnsi="標楷體" w:hint="eastAsia"/>
        </w:rPr>
        <w:t>具備</w:t>
      </w:r>
      <w:r w:rsidRPr="008061C2">
        <w:rPr>
          <w:rFonts w:ascii="標楷體" w:eastAsia="標楷體" w:hAnsi="標楷體"/>
        </w:rPr>
        <w:t>N-1 MIX MINUS or Clean feed OUTPUT</w:t>
      </w:r>
      <w:r w:rsidRPr="008061C2">
        <w:rPr>
          <w:rFonts w:ascii="標楷體" w:eastAsia="標楷體" w:hAnsi="標楷體" w:hint="eastAsia"/>
        </w:rPr>
        <w:t>。</w:t>
      </w:r>
    </w:p>
    <w:p w14:paraId="0B044D7E" w14:textId="7777777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lastRenderedPageBreak/>
        <w:t>輸入</w:t>
      </w:r>
      <w:r w:rsidRPr="008061C2">
        <w:rPr>
          <w:rFonts w:ascii="標楷體" w:eastAsia="標楷體" w:hAnsi="標楷體"/>
        </w:rPr>
        <w:t>/</w:t>
      </w:r>
      <w:r w:rsidRPr="008061C2">
        <w:rPr>
          <w:rFonts w:ascii="標楷體" w:eastAsia="標楷體" w:hAnsi="標楷體" w:hint="eastAsia"/>
        </w:rPr>
        <w:t>輸出</w:t>
      </w:r>
      <w:r w:rsidRPr="008061C2">
        <w:rPr>
          <w:rFonts w:ascii="標楷體" w:eastAsia="標楷體" w:hAnsi="標楷體"/>
        </w:rPr>
        <w:t xml:space="preserve"> INPUT/OUTPUT</w:t>
      </w:r>
      <w:r w:rsidRPr="008061C2">
        <w:rPr>
          <w:rFonts w:ascii="標楷體" w:eastAsia="標楷體" w:hAnsi="標楷體" w:hint="eastAsia"/>
        </w:rPr>
        <w:t>需為模組式板卡並具備</w:t>
      </w:r>
      <w:r w:rsidRPr="008061C2">
        <w:rPr>
          <w:rFonts w:ascii="標楷體" w:eastAsia="標楷體" w:hAnsi="標楷體"/>
        </w:rPr>
        <w:t>CANON</w:t>
      </w:r>
      <w:r w:rsidRPr="008061C2">
        <w:rPr>
          <w:rFonts w:ascii="標楷體" w:eastAsia="標楷體" w:hAnsi="標楷體" w:hint="eastAsia"/>
        </w:rPr>
        <w:t>型面板座，數量如下：</w:t>
      </w:r>
    </w:p>
    <w:p w14:paraId="3F1D888E" w14:textId="77777777" w:rsidR="005A4A04" w:rsidRPr="008061C2" w:rsidRDefault="005A4A04" w:rsidP="006C443F">
      <w:pPr>
        <w:pStyle w:val="ae"/>
        <w:numPr>
          <w:ilvl w:val="4"/>
          <w:numId w:val="38"/>
        </w:numPr>
        <w:spacing w:line="240" w:lineRule="atLeast"/>
        <w:jc w:val="both"/>
        <w:rPr>
          <w:rFonts w:ascii="標楷體" w:eastAsia="標楷體" w:hAnsi="標楷體"/>
        </w:rPr>
      </w:pPr>
      <w:r w:rsidRPr="008061C2">
        <w:rPr>
          <w:rFonts w:ascii="標楷體" w:eastAsia="標楷體" w:hAnsi="標楷體"/>
        </w:rPr>
        <w:t>BALANCED ANALOG MIC/LINE Input：MIC/Line Input ≧ 32ch, All PreAmp with Transformer, Controlled via channel strip’s Gain trim, Phantom(+48V), HPF(lo-Cut).</w:t>
      </w:r>
    </w:p>
    <w:p w14:paraId="6B0C88C0" w14:textId="77777777" w:rsidR="005A4A04" w:rsidRPr="008061C2" w:rsidRDefault="005A4A04" w:rsidP="005A4A04">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BALANCED ANALOG LINE OUT </w:t>
      </w:r>
      <w:r w:rsidRPr="008061C2">
        <w:rPr>
          <w:rFonts w:ascii="標楷體" w:eastAsia="標楷體" w:hAnsi="標楷體" w:hint="eastAsia"/>
        </w:rPr>
        <w:t xml:space="preserve">≧ </w:t>
      </w:r>
      <w:r w:rsidRPr="008061C2">
        <w:rPr>
          <w:rFonts w:ascii="標楷體" w:eastAsia="標楷體" w:hAnsi="標楷體"/>
        </w:rPr>
        <w:t>16ch</w:t>
      </w:r>
    </w:p>
    <w:p w14:paraId="5AE70D6F" w14:textId="3F5AFFC2" w:rsidR="005A4A04" w:rsidRPr="008061C2" w:rsidRDefault="005A4A04" w:rsidP="005A4A04">
      <w:pPr>
        <w:pStyle w:val="ae"/>
        <w:numPr>
          <w:ilvl w:val="4"/>
          <w:numId w:val="38"/>
        </w:numPr>
        <w:spacing w:line="240" w:lineRule="atLeast"/>
        <w:jc w:val="both"/>
        <w:rPr>
          <w:rFonts w:ascii="標楷體" w:eastAsia="標楷體" w:hAnsi="標楷體"/>
        </w:rPr>
      </w:pPr>
      <w:r w:rsidRPr="008061C2">
        <w:rPr>
          <w:rFonts w:ascii="標楷體" w:eastAsia="標楷體" w:hAnsi="標楷體"/>
        </w:rPr>
        <w:t>Stereo AES3 Input ≧ 4</w:t>
      </w:r>
      <w:r w:rsidR="004D15C2">
        <w:rPr>
          <w:rFonts w:ascii="標楷體" w:eastAsia="標楷體" w:hAnsi="標楷體"/>
        </w:rPr>
        <w:t>8</w:t>
      </w:r>
      <w:r w:rsidRPr="008061C2">
        <w:rPr>
          <w:rFonts w:ascii="標楷體" w:eastAsia="標楷體" w:hAnsi="標楷體"/>
        </w:rPr>
        <w:t>ch</w:t>
      </w:r>
    </w:p>
    <w:p w14:paraId="6CFB3383" w14:textId="77777777" w:rsidR="005A4A04" w:rsidRPr="008061C2" w:rsidRDefault="005A4A04" w:rsidP="005A4A04">
      <w:pPr>
        <w:pStyle w:val="ae"/>
        <w:numPr>
          <w:ilvl w:val="4"/>
          <w:numId w:val="38"/>
        </w:numPr>
        <w:spacing w:line="240" w:lineRule="atLeast"/>
        <w:jc w:val="both"/>
        <w:rPr>
          <w:rFonts w:ascii="標楷體" w:eastAsia="標楷體" w:hAnsi="標楷體"/>
        </w:rPr>
      </w:pPr>
      <w:r w:rsidRPr="008061C2">
        <w:rPr>
          <w:rFonts w:ascii="標楷體" w:eastAsia="標楷體" w:hAnsi="標楷體"/>
        </w:rPr>
        <w:t>Stereo AES3 Output ≧ 32ch</w:t>
      </w:r>
    </w:p>
    <w:p w14:paraId="23EA81A6" w14:textId="15990A3C" w:rsidR="00A87F79" w:rsidRPr="008061C2" w:rsidRDefault="008A0EB0" w:rsidP="005A4A04">
      <w:pPr>
        <w:pStyle w:val="ae"/>
        <w:numPr>
          <w:ilvl w:val="4"/>
          <w:numId w:val="38"/>
        </w:numPr>
        <w:spacing w:line="240" w:lineRule="atLeast"/>
        <w:jc w:val="both"/>
        <w:rPr>
          <w:rFonts w:ascii="標楷體" w:eastAsia="標楷體" w:hAnsi="標楷體"/>
        </w:rPr>
      </w:pPr>
      <w:r>
        <w:rPr>
          <w:rFonts w:ascii="標楷體" w:eastAsia="標楷體" w:hAnsi="標楷體" w:hint="eastAsia"/>
        </w:rPr>
        <w:t>AES</w:t>
      </w:r>
      <w:r>
        <w:rPr>
          <w:rFonts w:ascii="標楷體" w:eastAsia="標楷體" w:hAnsi="標楷體"/>
        </w:rPr>
        <w:t>10(</w:t>
      </w:r>
      <w:r w:rsidRPr="008061C2">
        <w:rPr>
          <w:rFonts w:ascii="標楷體" w:eastAsia="標楷體" w:hAnsi="標楷體" w:hint="eastAsia"/>
        </w:rPr>
        <w:t>MADI</w:t>
      </w:r>
      <w:r>
        <w:rPr>
          <w:rFonts w:ascii="標楷體" w:eastAsia="標楷體" w:hAnsi="標楷體"/>
        </w:rPr>
        <w:t>)</w:t>
      </w:r>
      <w:r w:rsidR="00A71FA8" w:rsidRPr="008061C2">
        <w:rPr>
          <w:rFonts w:ascii="標楷體" w:eastAsia="標楷體" w:hAnsi="標楷體"/>
        </w:rPr>
        <w:t xml:space="preserve"> 64</w:t>
      </w:r>
      <w:r>
        <w:rPr>
          <w:rFonts w:ascii="標楷體" w:eastAsia="標楷體" w:hAnsi="標楷體"/>
        </w:rPr>
        <w:t xml:space="preserve"> </w:t>
      </w:r>
      <w:r w:rsidR="00A71FA8" w:rsidRPr="008061C2">
        <w:rPr>
          <w:rFonts w:ascii="標楷體" w:eastAsia="標楷體" w:hAnsi="標楷體"/>
        </w:rPr>
        <w:t>x</w:t>
      </w:r>
      <w:r>
        <w:rPr>
          <w:rFonts w:ascii="標楷體" w:eastAsia="標楷體" w:hAnsi="標楷體"/>
        </w:rPr>
        <w:t xml:space="preserve"> </w:t>
      </w:r>
      <w:r w:rsidR="00A71FA8" w:rsidRPr="008061C2">
        <w:rPr>
          <w:rFonts w:ascii="標楷體" w:eastAsia="標楷體" w:hAnsi="標楷體"/>
        </w:rPr>
        <w:t>64</w:t>
      </w:r>
    </w:p>
    <w:p w14:paraId="7BF420C6" w14:textId="108D087D" w:rsidR="005A4A04" w:rsidRPr="008061C2" w:rsidRDefault="005A4A04" w:rsidP="005A4A04">
      <w:pPr>
        <w:pStyle w:val="ae"/>
        <w:numPr>
          <w:ilvl w:val="4"/>
          <w:numId w:val="38"/>
        </w:numPr>
        <w:spacing w:line="240" w:lineRule="atLeast"/>
        <w:jc w:val="both"/>
        <w:rPr>
          <w:rFonts w:ascii="標楷體" w:eastAsia="標楷體" w:hAnsi="標楷體"/>
        </w:rPr>
      </w:pPr>
      <w:r w:rsidRPr="008061C2">
        <w:rPr>
          <w:rFonts w:ascii="標楷體" w:eastAsia="標楷體" w:hAnsi="標楷體"/>
        </w:rPr>
        <w:t>Dante 128 x 128</w:t>
      </w:r>
      <w:r w:rsidR="0098183D" w:rsidRPr="008061C2">
        <w:rPr>
          <w:rFonts w:ascii="標楷體" w:eastAsia="標楷體" w:hAnsi="標楷體"/>
        </w:rPr>
        <w:t xml:space="preserve"> </w:t>
      </w:r>
    </w:p>
    <w:p w14:paraId="7158531C" w14:textId="20E17803"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MONITOR OUT 8ch</w:t>
      </w:r>
      <w:r w:rsidR="008A0EB0" w:rsidRPr="008061C2">
        <w:rPr>
          <w:rFonts w:ascii="標楷體" w:eastAsia="標楷體" w:hAnsi="標楷體"/>
        </w:rPr>
        <w:t>(</w:t>
      </w:r>
      <w:r w:rsidR="008A0EB0" w:rsidRPr="008061C2">
        <w:rPr>
          <w:rFonts w:ascii="標楷體" w:eastAsia="標楷體" w:hAnsi="標楷體" w:hint="eastAsia"/>
        </w:rPr>
        <w:t>含</w:t>
      </w:r>
      <w:r w:rsidR="008A0EB0" w:rsidRPr="008061C2">
        <w:rPr>
          <w:rFonts w:ascii="標楷體" w:eastAsia="標楷體" w:hAnsi="標楷體"/>
        </w:rPr>
        <w:t>)</w:t>
      </w:r>
      <w:r w:rsidR="008A0EB0" w:rsidRPr="008061C2">
        <w:rPr>
          <w:rFonts w:ascii="標楷體" w:eastAsia="標楷體" w:hAnsi="標楷體" w:hint="eastAsia"/>
        </w:rPr>
        <w:t>以上</w:t>
      </w:r>
      <w:r w:rsidR="008A0EB0">
        <w:rPr>
          <w:rFonts w:ascii="標楷體" w:eastAsia="標楷體" w:hAnsi="標楷體" w:hint="eastAsia"/>
        </w:rPr>
        <w:t>【</w:t>
      </w:r>
      <w:r w:rsidRPr="008061C2">
        <w:rPr>
          <w:rFonts w:ascii="標楷體" w:eastAsia="標楷體" w:hAnsi="標楷體"/>
        </w:rPr>
        <w:t>5.1+STEREO format</w:t>
      </w:r>
      <w:r w:rsidR="008A0EB0">
        <w:rPr>
          <w:rFonts w:ascii="標楷體" w:eastAsia="標楷體" w:hAnsi="標楷體" w:hint="eastAsia"/>
        </w:rPr>
        <w:t>】。</w:t>
      </w:r>
    </w:p>
    <w:p w14:paraId="7655F8C8" w14:textId="77777777" w:rsidR="005A4A04" w:rsidRPr="008061C2" w:rsidRDefault="005A4A04" w:rsidP="005A4A04">
      <w:pPr>
        <w:pStyle w:val="ae"/>
        <w:spacing w:line="240" w:lineRule="atLeast"/>
        <w:ind w:left="3402" w:firstLine="0"/>
        <w:jc w:val="both"/>
        <w:rPr>
          <w:rFonts w:ascii="標楷體" w:eastAsia="標楷體" w:hAnsi="標楷體"/>
        </w:rPr>
      </w:pPr>
    </w:p>
    <w:p w14:paraId="7D41F4D9" w14:textId="58B848FD" w:rsidR="005A4A04" w:rsidRPr="008061C2" w:rsidRDefault="005A4A04" w:rsidP="005A4A04">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控制</w:t>
      </w:r>
    </w:p>
    <w:p w14:paraId="342F19CD" w14:textId="77777777" w:rsidR="005A4A04" w:rsidRDefault="005A4A04" w:rsidP="00B4107E">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應具備受視訊切換系統控制或接受視訊切換系統指令的能力，並能設定收到指令或控制訊號時對應的動作。</w:t>
      </w:r>
    </w:p>
    <w:p w14:paraId="0DFD9EA0" w14:textId="49A607DF" w:rsidR="005A4A04" w:rsidRPr="008061C2" w:rsidRDefault="005A4A04" w:rsidP="00AE2866">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應具備至少</w:t>
      </w:r>
      <w:r w:rsidRPr="008061C2">
        <w:rPr>
          <w:rFonts w:ascii="標楷體" w:eastAsia="標楷體" w:hAnsi="標楷體"/>
        </w:rPr>
        <w:t>8</w:t>
      </w:r>
      <w:r w:rsidRPr="008061C2">
        <w:rPr>
          <w:rFonts w:ascii="標楷體" w:eastAsia="標楷體" w:hAnsi="標楷體" w:hint="eastAsia"/>
        </w:rPr>
        <w:t>組</w:t>
      </w:r>
      <w:r w:rsidRPr="008061C2">
        <w:rPr>
          <w:rFonts w:ascii="標楷體" w:eastAsia="標楷體" w:hAnsi="標楷體"/>
        </w:rPr>
        <w:t>GPI/O</w:t>
      </w:r>
      <w:r w:rsidRPr="008061C2">
        <w:rPr>
          <w:rFonts w:ascii="標楷體" w:eastAsia="標楷體" w:hAnsi="標楷體" w:hint="eastAsia"/>
        </w:rPr>
        <w:t>控制。</w:t>
      </w:r>
    </w:p>
    <w:p w14:paraId="0188D8D9" w14:textId="77777777" w:rsidR="005A4A04" w:rsidRPr="008061C2" w:rsidRDefault="005A4A04" w:rsidP="005A4A04">
      <w:pPr>
        <w:pStyle w:val="ae"/>
        <w:spacing w:line="240" w:lineRule="atLeast"/>
        <w:ind w:left="3402" w:firstLine="0"/>
        <w:jc w:val="both"/>
        <w:rPr>
          <w:rFonts w:ascii="標楷體" w:eastAsia="標楷體" w:hAnsi="標楷體"/>
        </w:rPr>
      </w:pPr>
    </w:p>
    <w:p w14:paraId="30D4FEB5" w14:textId="5DBB0C19" w:rsidR="005A4A04" w:rsidRPr="008061C2" w:rsidRDefault="005A4A04" w:rsidP="005A4A04">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Interface</w:t>
      </w:r>
    </w:p>
    <w:p w14:paraId="0EFABFCF" w14:textId="331A283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具備Analog I/O</w:t>
      </w:r>
    </w:p>
    <w:p w14:paraId="449D209F" w14:textId="7777777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具備AES3 I/O</w:t>
      </w:r>
    </w:p>
    <w:p w14:paraId="5AF944FC" w14:textId="7777777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具備DANTE I/O</w:t>
      </w:r>
    </w:p>
    <w:p w14:paraId="7CB4F861" w14:textId="2EA9D156" w:rsidR="00A71FA8" w:rsidRPr="008061C2" w:rsidRDefault="00A71FA8"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w:t>
      </w:r>
      <w:r w:rsidR="008A0EB0">
        <w:rPr>
          <w:rFonts w:ascii="標楷體" w:eastAsia="標楷體" w:hAnsi="標楷體" w:hint="eastAsia"/>
        </w:rPr>
        <w:t>AES</w:t>
      </w:r>
      <w:r w:rsidR="008A0EB0">
        <w:rPr>
          <w:rFonts w:ascii="標楷體" w:eastAsia="標楷體" w:hAnsi="標楷體"/>
        </w:rPr>
        <w:t>10(</w:t>
      </w:r>
      <w:r w:rsidRPr="008061C2">
        <w:rPr>
          <w:rFonts w:ascii="標楷體" w:eastAsia="標楷體" w:hAnsi="標楷體" w:hint="eastAsia"/>
        </w:rPr>
        <w:t>MADI</w:t>
      </w:r>
      <w:r w:rsidR="008A0EB0">
        <w:rPr>
          <w:rFonts w:ascii="標楷體" w:eastAsia="標楷體" w:hAnsi="標楷體"/>
        </w:rPr>
        <w:t>)</w:t>
      </w:r>
      <w:r w:rsidRPr="008061C2">
        <w:rPr>
          <w:rFonts w:ascii="標楷體" w:eastAsia="標楷體" w:hAnsi="標楷體"/>
        </w:rPr>
        <w:t xml:space="preserve"> </w:t>
      </w:r>
      <w:r w:rsidRPr="008061C2">
        <w:rPr>
          <w:rFonts w:ascii="標楷體" w:eastAsia="標楷體" w:hAnsi="標楷體" w:hint="eastAsia"/>
        </w:rPr>
        <w:t>I/O</w:t>
      </w:r>
    </w:p>
    <w:p w14:paraId="27D84D7E" w14:textId="7777777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具備Word clock I/O</w:t>
      </w:r>
    </w:p>
    <w:p w14:paraId="30219B5D" w14:textId="312027FC"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具備GPIO I/</w:t>
      </w:r>
      <w:r w:rsidR="002764FE">
        <w:rPr>
          <w:rFonts w:ascii="標楷體" w:eastAsia="標楷體" w:hAnsi="標楷體" w:hint="eastAsia"/>
        </w:rPr>
        <w:t>O</w:t>
      </w:r>
    </w:p>
    <w:p w14:paraId="60644458" w14:textId="0922DA18" w:rsidR="004D15C2" w:rsidRPr="00903BDF" w:rsidRDefault="005A4A04" w:rsidP="00903BDF">
      <w:pPr>
        <w:pStyle w:val="ae"/>
        <w:numPr>
          <w:ilvl w:val="3"/>
          <w:numId w:val="38"/>
        </w:numPr>
        <w:tabs>
          <w:tab w:val="left" w:pos="2880"/>
        </w:tabs>
        <w:spacing w:line="240" w:lineRule="atLeast"/>
        <w:jc w:val="both"/>
        <w:rPr>
          <w:rFonts w:ascii="標楷體" w:eastAsia="標楷體" w:hAnsi="標楷體"/>
        </w:rPr>
      </w:pPr>
      <w:r w:rsidRPr="008061C2">
        <w:rPr>
          <w:rFonts w:ascii="標楷體" w:eastAsia="標楷體" w:hAnsi="標楷體"/>
        </w:rPr>
        <w:t>以上I/O介面卡應為原廠之介面卡</w:t>
      </w:r>
      <w:r w:rsidR="00903BDF">
        <w:rPr>
          <w:rFonts w:ascii="標楷體" w:eastAsia="標楷體" w:hAnsi="標楷體" w:hint="eastAsia"/>
        </w:rPr>
        <w:t>並分散安裝至2組完整I/O介面箱內，以達備援安全性</w:t>
      </w:r>
      <w:r w:rsidRPr="008061C2">
        <w:rPr>
          <w:rFonts w:ascii="標楷體" w:eastAsia="標楷體" w:hAnsi="標楷體"/>
        </w:rPr>
        <w:t>。</w:t>
      </w:r>
    </w:p>
    <w:p w14:paraId="20F2C85D" w14:textId="77777777" w:rsidR="005A4A04" w:rsidRPr="008061C2" w:rsidRDefault="005A4A04" w:rsidP="005A4A04">
      <w:pPr>
        <w:pStyle w:val="ae"/>
        <w:tabs>
          <w:tab w:val="left" w:pos="2880"/>
        </w:tabs>
        <w:spacing w:line="240" w:lineRule="atLeast"/>
        <w:ind w:left="3402" w:firstLine="0"/>
        <w:jc w:val="both"/>
        <w:rPr>
          <w:rFonts w:ascii="標楷體" w:eastAsia="標楷體" w:hAnsi="標楷體"/>
        </w:rPr>
      </w:pPr>
    </w:p>
    <w:p w14:paraId="397E5B6E" w14:textId="2307A228" w:rsidR="005A4A04" w:rsidRPr="008061C2" w:rsidRDefault="005A4A04" w:rsidP="005A4A04">
      <w:pPr>
        <w:pStyle w:val="ae"/>
        <w:numPr>
          <w:ilvl w:val="2"/>
          <w:numId w:val="38"/>
        </w:numPr>
        <w:tabs>
          <w:tab w:val="left" w:pos="2880"/>
        </w:tabs>
        <w:spacing w:line="240" w:lineRule="atLeast"/>
        <w:jc w:val="both"/>
        <w:rPr>
          <w:rFonts w:ascii="標楷體" w:eastAsia="標楷體" w:hAnsi="標楷體"/>
        </w:rPr>
      </w:pPr>
      <w:r w:rsidRPr="008061C2">
        <w:rPr>
          <w:rFonts w:ascii="標楷體" w:eastAsia="標楷體" w:hAnsi="標楷體" w:hint="eastAsia"/>
        </w:rPr>
        <w:t>同步訊號</w:t>
      </w:r>
    </w:p>
    <w:p w14:paraId="0B7C8298" w14:textId="77777777"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應可自動切換同步訊號源。</w:t>
      </w:r>
    </w:p>
    <w:p w14:paraId="76E49705" w14:textId="2EFA084C" w:rsidR="005A4A04" w:rsidRPr="008061C2" w:rsidRDefault="005A4A04" w:rsidP="005A4A04">
      <w:pPr>
        <w:pStyle w:val="ae"/>
        <w:numPr>
          <w:ilvl w:val="3"/>
          <w:numId w:val="38"/>
        </w:numPr>
        <w:spacing w:line="240" w:lineRule="atLeast"/>
        <w:jc w:val="both"/>
        <w:rPr>
          <w:rFonts w:ascii="標楷體" w:eastAsia="標楷體" w:hAnsi="標楷體"/>
        </w:rPr>
      </w:pPr>
      <w:r w:rsidRPr="008061C2">
        <w:rPr>
          <w:rFonts w:ascii="標楷體" w:eastAsia="標楷體" w:hAnsi="標楷體"/>
        </w:rPr>
        <w:t>同步訊號原應可接收VIDEO或WORDCLOCK、AES等等。</w:t>
      </w:r>
    </w:p>
    <w:p w14:paraId="491D1018" w14:textId="77777777" w:rsidR="005A4A04" w:rsidRPr="008061C2" w:rsidRDefault="005A4A04" w:rsidP="005A4A04">
      <w:pPr>
        <w:pStyle w:val="ae"/>
        <w:spacing w:line="240" w:lineRule="atLeast"/>
        <w:ind w:left="3402" w:firstLine="0"/>
        <w:jc w:val="both"/>
        <w:rPr>
          <w:rFonts w:ascii="標楷體" w:eastAsia="標楷體" w:hAnsi="標楷體"/>
        </w:rPr>
      </w:pPr>
    </w:p>
    <w:p w14:paraId="6A17D2AC" w14:textId="14D62D16" w:rsidR="005A4A04" w:rsidRPr="008061C2" w:rsidRDefault="00BA55B8" w:rsidP="005A4A04">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安全操作與備援</w:t>
      </w:r>
    </w:p>
    <w:p w14:paraId="778C6056" w14:textId="12C40CF9" w:rsidR="00BA55B8" w:rsidRPr="008061C2" w:rsidRDefault="00BA55B8" w:rsidP="00BA55B8">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於DSP、Routing、Control</w:t>
      </w:r>
      <w:r w:rsidRPr="008061C2">
        <w:rPr>
          <w:rFonts w:ascii="標楷體" w:eastAsia="標楷體" w:hAnsi="標楷體"/>
        </w:rPr>
        <w:t xml:space="preserve"> </w:t>
      </w:r>
      <w:r w:rsidRPr="008061C2">
        <w:rPr>
          <w:rFonts w:ascii="標楷體" w:eastAsia="標楷體" w:hAnsi="標楷體" w:hint="eastAsia"/>
        </w:rPr>
        <w:t>Surface之皆具備電源及連結備援機制。</w:t>
      </w:r>
    </w:p>
    <w:p w14:paraId="530D027B" w14:textId="77777777" w:rsidR="00BA55B8" w:rsidRPr="008061C2" w:rsidRDefault="00BA55B8" w:rsidP="008A0EB0">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成音控制台面、</w:t>
      </w:r>
      <w:r w:rsidRPr="008061C2">
        <w:rPr>
          <w:rFonts w:ascii="標楷體" w:eastAsia="標楷體" w:hAnsi="標楷體"/>
        </w:rPr>
        <w:t>DSP</w:t>
      </w:r>
      <w:r w:rsidRPr="008061C2">
        <w:rPr>
          <w:rFonts w:ascii="標楷體" w:eastAsia="標楷體" w:hAnsi="標楷體" w:hint="eastAsia"/>
        </w:rPr>
        <w:t>運算核心、路由單元、輸入輸出單元均應具備雙電源供應器及主備線路雙連接機制。</w:t>
      </w:r>
    </w:p>
    <w:p w14:paraId="06325A2B" w14:textId="2093EF3D" w:rsidR="00BA55B8" w:rsidRPr="008061C2" w:rsidRDefault="00BA55B8" w:rsidP="008A0EB0">
      <w:pPr>
        <w:pStyle w:val="ae"/>
        <w:numPr>
          <w:ilvl w:val="3"/>
          <w:numId w:val="38"/>
        </w:numPr>
        <w:spacing w:line="240" w:lineRule="atLeast"/>
        <w:jc w:val="both"/>
        <w:rPr>
          <w:rFonts w:ascii="標楷體" w:eastAsia="標楷體" w:hAnsi="標楷體"/>
        </w:rPr>
      </w:pPr>
      <w:r w:rsidRPr="008061C2">
        <w:rPr>
          <w:rFonts w:ascii="標楷體" w:eastAsia="標楷體" w:hAnsi="標楷體"/>
        </w:rPr>
        <w:t>所有訊號路徑及運算核心需有備份(FULL REDUNDENT)形式。應含主DSP運算處理器之外，同時備份DSP運算處理器也完全運作，隨時可以自動切換至備援而無損訊號及訊號不中斷</w:t>
      </w:r>
      <w:r w:rsidRPr="008061C2">
        <w:rPr>
          <w:rFonts w:ascii="標楷體" w:eastAsia="標楷體" w:hAnsi="標楷體" w:hint="eastAsia"/>
        </w:rPr>
        <w:t>。</w:t>
      </w:r>
    </w:p>
    <w:p w14:paraId="664DA889" w14:textId="24F48AE5" w:rsidR="00BA55B8" w:rsidRPr="008061C2" w:rsidRDefault="00BA55B8" w:rsidP="00BA55B8">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具備至少</w:t>
      </w:r>
      <w:r w:rsidRPr="008061C2">
        <w:rPr>
          <w:rFonts w:ascii="標楷體" w:eastAsia="標楷體" w:hAnsi="標楷體"/>
        </w:rPr>
        <w:t>16</w:t>
      </w:r>
      <w:r w:rsidRPr="008061C2">
        <w:rPr>
          <w:rFonts w:ascii="標楷體" w:eastAsia="標楷體" w:hAnsi="標楷體" w:hint="eastAsia"/>
        </w:rPr>
        <w:t>路</w:t>
      </w:r>
      <w:r w:rsidRPr="008061C2">
        <w:rPr>
          <w:rFonts w:ascii="標楷體" w:eastAsia="標楷體" w:hAnsi="標楷體"/>
        </w:rPr>
        <w:t xml:space="preserve">ANALOG </w:t>
      </w:r>
      <w:r w:rsidRPr="008061C2">
        <w:rPr>
          <w:rFonts w:ascii="標楷體" w:eastAsia="標楷體" w:hAnsi="標楷體" w:hint="eastAsia"/>
        </w:rPr>
        <w:t>、</w:t>
      </w:r>
      <w:r w:rsidRPr="008061C2">
        <w:rPr>
          <w:rFonts w:ascii="標楷體" w:eastAsia="標楷體" w:hAnsi="標楷體"/>
        </w:rPr>
        <w:t>16</w:t>
      </w:r>
      <w:r w:rsidRPr="008061C2">
        <w:rPr>
          <w:rFonts w:ascii="標楷體" w:eastAsia="標楷體" w:hAnsi="標楷體" w:hint="eastAsia"/>
        </w:rPr>
        <w:t>路</w:t>
      </w:r>
      <w:r w:rsidRPr="008061C2">
        <w:rPr>
          <w:rFonts w:ascii="標楷體" w:eastAsia="標楷體" w:hAnsi="標楷體"/>
        </w:rPr>
        <w:t>AES3</w:t>
      </w:r>
      <w:r w:rsidRPr="008061C2">
        <w:rPr>
          <w:rFonts w:ascii="標楷體" w:eastAsia="標楷體" w:hAnsi="標楷體" w:hint="eastAsia"/>
        </w:rPr>
        <w:t>輸入，二選一緊急切換器。</w:t>
      </w:r>
    </w:p>
    <w:p w14:paraId="5481277E" w14:textId="77777777" w:rsidR="00BA55B8" w:rsidRPr="008061C2" w:rsidRDefault="00BA55B8" w:rsidP="00BA55B8">
      <w:pPr>
        <w:pStyle w:val="ae"/>
        <w:spacing w:line="240" w:lineRule="atLeast"/>
        <w:ind w:left="3402" w:firstLine="0"/>
        <w:jc w:val="both"/>
        <w:rPr>
          <w:rFonts w:ascii="標楷體" w:eastAsia="標楷體" w:hAnsi="標楷體"/>
        </w:rPr>
      </w:pPr>
    </w:p>
    <w:p w14:paraId="4DAA9A76" w14:textId="4AC0703F" w:rsidR="00BA55B8" w:rsidRPr="008061C2" w:rsidRDefault="00BA55B8" w:rsidP="00B7541F">
      <w:pPr>
        <w:pStyle w:val="ae"/>
        <w:numPr>
          <w:ilvl w:val="2"/>
          <w:numId w:val="38"/>
        </w:numPr>
        <w:spacing w:line="240" w:lineRule="atLeast"/>
        <w:ind w:left="2977" w:hanging="992"/>
        <w:jc w:val="both"/>
        <w:rPr>
          <w:rFonts w:ascii="標楷體" w:eastAsia="標楷體" w:hAnsi="標楷體"/>
        </w:rPr>
      </w:pPr>
      <w:r w:rsidRPr="008061C2">
        <w:rPr>
          <w:rFonts w:ascii="標楷體" w:eastAsia="標楷體" w:hAnsi="標楷體" w:hint="eastAsia"/>
        </w:rPr>
        <w:t>維修用品</w:t>
      </w:r>
    </w:p>
    <w:p w14:paraId="539EF9E7" w14:textId="3B963AE7" w:rsidR="00BA55B8" w:rsidRPr="008061C2" w:rsidRDefault="00BA55B8" w:rsidP="006C443F">
      <w:pPr>
        <w:pStyle w:val="ae"/>
        <w:numPr>
          <w:ilvl w:val="3"/>
          <w:numId w:val="38"/>
        </w:numPr>
        <w:spacing w:line="240" w:lineRule="atLeast"/>
        <w:ind w:left="3686" w:hanging="1276"/>
        <w:jc w:val="both"/>
        <w:rPr>
          <w:rFonts w:ascii="標楷體" w:eastAsia="標楷體" w:hAnsi="標楷體"/>
        </w:rPr>
      </w:pPr>
      <w:r w:rsidRPr="008061C2">
        <w:rPr>
          <w:rFonts w:ascii="標楷體" w:eastAsia="標楷體" w:hAnsi="標楷體" w:hint="eastAsia"/>
        </w:rPr>
        <w:t>本混音控制台維修專用各式延伸線路板、延伸線。</w:t>
      </w:r>
    </w:p>
    <w:p w14:paraId="0D5E796D" w14:textId="4F34604A" w:rsidR="00BA55B8" w:rsidRPr="008061C2" w:rsidRDefault="00BA55B8" w:rsidP="00BA55B8">
      <w:pPr>
        <w:pStyle w:val="ae"/>
        <w:numPr>
          <w:ilvl w:val="4"/>
          <w:numId w:val="38"/>
        </w:numPr>
        <w:spacing w:line="240" w:lineRule="atLeast"/>
        <w:ind w:left="4111" w:hanging="1276"/>
        <w:jc w:val="both"/>
        <w:rPr>
          <w:rFonts w:ascii="標楷體" w:eastAsia="標楷體" w:hAnsi="標楷體"/>
        </w:rPr>
      </w:pPr>
      <w:r w:rsidRPr="008061C2">
        <w:rPr>
          <w:rFonts w:ascii="標楷體" w:eastAsia="標楷體" w:hAnsi="標楷體"/>
        </w:rPr>
        <w:t>上述各式延伸線路板、延伸線需能供應全系統之主機、控制台、運算核心、各輸入輸出介面之維修使用。立約商應提供計畫書所列之延伸板給本公司</w:t>
      </w:r>
      <w:r w:rsidRPr="008061C2">
        <w:rPr>
          <w:rFonts w:ascii="標楷體" w:eastAsia="標楷體" w:hAnsi="標楷體" w:hint="eastAsia"/>
        </w:rPr>
        <w:t>。</w:t>
      </w:r>
    </w:p>
    <w:p w14:paraId="79B38EBC" w14:textId="4AC037DF" w:rsidR="00F23AAC" w:rsidRPr="008061C2" w:rsidRDefault="00BA55B8" w:rsidP="00B7541F">
      <w:pPr>
        <w:pStyle w:val="ae"/>
        <w:numPr>
          <w:ilvl w:val="3"/>
          <w:numId w:val="38"/>
        </w:numPr>
        <w:spacing w:line="240" w:lineRule="atLeast"/>
        <w:ind w:left="3686" w:hanging="1276"/>
        <w:jc w:val="both"/>
        <w:rPr>
          <w:rFonts w:ascii="標楷體" w:eastAsia="標楷體" w:hAnsi="標楷體"/>
        </w:rPr>
      </w:pPr>
      <w:r w:rsidRPr="008061C2">
        <w:rPr>
          <w:rFonts w:ascii="標楷體" w:eastAsia="標楷體" w:hAnsi="標楷體"/>
        </w:rPr>
        <w:t>廠商可提供替換料件，48小時內恢復功能正常</w:t>
      </w:r>
      <w:r w:rsidRPr="008061C2">
        <w:rPr>
          <w:rFonts w:ascii="標楷體" w:eastAsia="標楷體" w:hAnsi="標楷體" w:hint="eastAsia"/>
        </w:rPr>
        <w:t>。</w:t>
      </w:r>
    </w:p>
    <w:p w14:paraId="2A31B8C0" w14:textId="77777777" w:rsidR="00F23AAC" w:rsidRPr="008061C2" w:rsidRDefault="00F23AAC" w:rsidP="00F23AAC">
      <w:pPr>
        <w:pStyle w:val="ae"/>
        <w:spacing w:line="240" w:lineRule="atLeast"/>
        <w:ind w:left="3402" w:firstLine="0"/>
        <w:jc w:val="both"/>
        <w:rPr>
          <w:rFonts w:ascii="標楷體" w:eastAsia="標楷體" w:hAnsi="標楷體"/>
        </w:rPr>
      </w:pPr>
    </w:p>
    <w:p w14:paraId="7EE779D8" w14:textId="2FD8343C" w:rsidR="00F23AAC" w:rsidRPr="008061C2" w:rsidRDefault="00F23AAC" w:rsidP="00B0670D">
      <w:pPr>
        <w:pStyle w:val="ae"/>
        <w:numPr>
          <w:ilvl w:val="1"/>
          <w:numId w:val="38"/>
        </w:numPr>
        <w:spacing w:line="240" w:lineRule="atLeast"/>
        <w:jc w:val="both"/>
        <w:rPr>
          <w:rFonts w:ascii="標楷體" w:eastAsia="標楷體" w:hAnsi="標楷體"/>
        </w:rPr>
      </w:pPr>
      <w:r w:rsidRPr="008061C2">
        <w:rPr>
          <w:rFonts w:ascii="標楷體" w:eastAsia="標楷體" w:hAnsi="標楷體" w:hint="eastAsia"/>
        </w:rPr>
        <w:t>監聽設備：</w:t>
      </w:r>
    </w:p>
    <w:p w14:paraId="3580467C" w14:textId="77777777" w:rsidR="00F23AAC" w:rsidRPr="008061C2" w:rsidRDefault="00F23AAC" w:rsidP="00B0670D">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包含專業監聽耳機2副：</w:t>
      </w:r>
      <w:r w:rsidRPr="008061C2">
        <w:rPr>
          <w:rFonts w:ascii="標楷體" w:eastAsia="標楷體" w:hAnsi="標楷體" w:hint="eastAsia"/>
          <w:szCs w:val="24"/>
        </w:rPr>
        <w:t>最大峰值音壓</w:t>
      </w:r>
      <w:r w:rsidRPr="008061C2">
        <w:rPr>
          <w:rFonts w:ascii="標楷體" w:eastAsia="標楷體" w:hAnsi="標楷體"/>
          <w:szCs w:val="24"/>
        </w:rPr>
        <w:t>: ≧ 125dB SPL @1M (</w:t>
      </w:r>
      <w:r w:rsidRPr="008061C2">
        <w:rPr>
          <w:rFonts w:ascii="標楷體" w:eastAsia="標楷體" w:hAnsi="標楷體" w:hint="eastAsia"/>
          <w:szCs w:val="24"/>
        </w:rPr>
        <w:t>含</w:t>
      </w:r>
      <w:r w:rsidRPr="008061C2">
        <w:rPr>
          <w:rFonts w:ascii="標楷體" w:eastAsia="標楷體" w:hAnsi="標楷體"/>
          <w:szCs w:val="24"/>
        </w:rPr>
        <w:t>)</w:t>
      </w:r>
      <w:r w:rsidRPr="008061C2">
        <w:rPr>
          <w:rFonts w:ascii="標楷體" w:eastAsia="標楷體" w:hAnsi="標楷體" w:hint="eastAsia"/>
          <w:szCs w:val="24"/>
        </w:rPr>
        <w:t>以上。</w:t>
      </w:r>
    </w:p>
    <w:p w14:paraId="151CE1C2" w14:textId="10B2DE9F" w:rsidR="00F23AAC" w:rsidRPr="008061C2" w:rsidRDefault="00F23AAC" w:rsidP="00B0670D">
      <w:pPr>
        <w:pStyle w:val="ae"/>
        <w:numPr>
          <w:ilvl w:val="2"/>
          <w:numId w:val="38"/>
        </w:numPr>
        <w:spacing w:line="240" w:lineRule="atLeast"/>
        <w:jc w:val="both"/>
        <w:rPr>
          <w:rFonts w:ascii="標楷體" w:eastAsia="標楷體" w:hAnsi="標楷體"/>
          <w:szCs w:val="24"/>
        </w:rPr>
      </w:pPr>
      <w:r w:rsidRPr="008061C2">
        <w:rPr>
          <w:rFonts w:ascii="標楷體" w:eastAsia="標楷體" w:hAnsi="標楷體" w:hint="eastAsia"/>
          <w:szCs w:val="24"/>
        </w:rPr>
        <w:t>包含主動式監聽喇叭</w:t>
      </w:r>
      <w:r w:rsidR="005908BB">
        <w:rPr>
          <w:rFonts w:ascii="標楷體" w:eastAsia="標楷體" w:hAnsi="標楷體" w:hint="eastAsia"/>
          <w:szCs w:val="24"/>
        </w:rPr>
        <w:t>4支</w:t>
      </w:r>
      <w:r w:rsidR="00AC0891">
        <w:rPr>
          <w:rFonts w:ascii="標楷體" w:eastAsia="標楷體" w:hAnsi="標楷體" w:hint="eastAsia"/>
          <w:szCs w:val="24"/>
        </w:rPr>
        <w:t>及棚內監聽喇叭</w:t>
      </w:r>
      <w:r w:rsidR="005908BB">
        <w:rPr>
          <w:rFonts w:ascii="標楷體" w:eastAsia="標楷體" w:hAnsi="標楷體"/>
          <w:szCs w:val="24"/>
        </w:rPr>
        <w:t>2</w:t>
      </w:r>
      <w:r w:rsidR="006D1F35">
        <w:rPr>
          <w:rFonts w:ascii="標楷體" w:eastAsia="標楷體" w:hAnsi="標楷體" w:hint="eastAsia"/>
          <w:szCs w:val="24"/>
        </w:rPr>
        <w:t>組</w:t>
      </w:r>
      <w:r w:rsidR="005908BB">
        <w:rPr>
          <w:rFonts w:ascii="標楷體" w:eastAsia="標楷體" w:hAnsi="標楷體" w:hint="eastAsia"/>
          <w:szCs w:val="24"/>
        </w:rPr>
        <w:t>。</w:t>
      </w:r>
    </w:p>
    <w:p w14:paraId="100D99BC" w14:textId="77777777" w:rsidR="00F23AAC" w:rsidRPr="008061C2" w:rsidRDefault="00F23AAC" w:rsidP="00B0670D">
      <w:pPr>
        <w:pStyle w:val="ae"/>
        <w:numPr>
          <w:ilvl w:val="3"/>
          <w:numId w:val="38"/>
        </w:numPr>
        <w:spacing w:line="240" w:lineRule="atLeast"/>
        <w:jc w:val="both"/>
        <w:rPr>
          <w:rFonts w:ascii="標楷體" w:eastAsia="標楷體" w:hAnsi="標楷體"/>
          <w:szCs w:val="24"/>
        </w:rPr>
      </w:pPr>
      <w:r w:rsidRPr="008061C2">
        <w:rPr>
          <w:rFonts w:ascii="標楷體" w:eastAsia="標楷體" w:hAnsi="標楷體" w:hint="eastAsia"/>
          <w:szCs w:val="24"/>
        </w:rPr>
        <w:t xml:space="preserve">成音用監聽喇叭 </w:t>
      </w:r>
      <w:r w:rsidRPr="008061C2">
        <w:rPr>
          <w:rFonts w:ascii="標楷體" w:eastAsia="標楷體" w:hAnsi="標楷體"/>
          <w:szCs w:val="24"/>
        </w:rPr>
        <w:t>2</w:t>
      </w:r>
      <w:r w:rsidRPr="008061C2">
        <w:rPr>
          <w:rFonts w:ascii="標楷體" w:eastAsia="標楷體" w:hAnsi="標楷體" w:hint="eastAsia"/>
          <w:szCs w:val="24"/>
        </w:rPr>
        <w:t>支</w:t>
      </w:r>
    </w:p>
    <w:p w14:paraId="74CF74FF" w14:textId="77777777" w:rsidR="00F23AAC" w:rsidRPr="008061C2" w:rsidRDefault="00F23AAC" w:rsidP="006C443F">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szCs w:val="24"/>
        </w:rPr>
        <w:t>二音路主動式監聽喇叭</w:t>
      </w:r>
    </w:p>
    <w:p w14:paraId="55C84136"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低音單體尺寸</w:t>
      </w:r>
      <w:r w:rsidRPr="008061C2">
        <w:rPr>
          <w:rFonts w:ascii="標楷體" w:eastAsia="標楷體" w:hAnsi="標楷體"/>
          <w:szCs w:val="24"/>
        </w:rPr>
        <w:t xml:space="preserve">: 5 </w:t>
      </w:r>
      <w:r w:rsidRPr="008061C2">
        <w:rPr>
          <w:rFonts w:ascii="標楷體" w:eastAsia="標楷體" w:hAnsi="標楷體" w:hint="eastAsia"/>
          <w:szCs w:val="24"/>
        </w:rPr>
        <w:t xml:space="preserve">英吋 </w:t>
      </w:r>
    </w:p>
    <w:p w14:paraId="7E7AA814"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低音放大功率</w:t>
      </w:r>
      <w:r w:rsidRPr="008061C2">
        <w:rPr>
          <w:rFonts w:ascii="標楷體" w:eastAsia="標楷體" w:hAnsi="標楷體"/>
          <w:szCs w:val="24"/>
        </w:rPr>
        <w:t xml:space="preserve">: ≧ 50Watt </w:t>
      </w:r>
    </w:p>
    <w:p w14:paraId="428F03F2"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高音單體尺寸</w:t>
      </w:r>
      <w:r w:rsidRPr="008061C2">
        <w:rPr>
          <w:rFonts w:ascii="標楷體" w:eastAsia="標楷體" w:hAnsi="標楷體"/>
          <w:szCs w:val="24"/>
        </w:rPr>
        <w:t xml:space="preserve">: 0.75~ 1.2 </w:t>
      </w:r>
      <w:r w:rsidRPr="008061C2">
        <w:rPr>
          <w:rFonts w:ascii="標楷體" w:eastAsia="標楷體" w:hAnsi="標楷體" w:hint="eastAsia"/>
          <w:szCs w:val="24"/>
        </w:rPr>
        <w:t xml:space="preserve">英吋 </w:t>
      </w:r>
    </w:p>
    <w:p w14:paraId="03973E59"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高音放大功率</w:t>
      </w:r>
      <w:r w:rsidRPr="008061C2">
        <w:rPr>
          <w:rFonts w:ascii="標楷體" w:eastAsia="標楷體" w:hAnsi="標楷體"/>
          <w:szCs w:val="24"/>
        </w:rPr>
        <w:t xml:space="preserve">: ≧ 50Watt </w:t>
      </w:r>
    </w:p>
    <w:p w14:paraId="5C3F913B"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頻率響應優於</w:t>
      </w:r>
      <w:r w:rsidRPr="008061C2">
        <w:rPr>
          <w:rFonts w:ascii="標楷體" w:eastAsia="標楷體" w:hAnsi="標楷體"/>
          <w:szCs w:val="24"/>
        </w:rPr>
        <w:t xml:space="preserve">60 Hz ~ 20 kHz ± 1.5 dB </w:t>
      </w:r>
    </w:p>
    <w:p w14:paraId="0DB3676B"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最大峰值音壓</w:t>
      </w:r>
      <w:r w:rsidRPr="008061C2">
        <w:rPr>
          <w:rFonts w:ascii="標楷體" w:eastAsia="標楷體" w:hAnsi="標楷體"/>
          <w:szCs w:val="24"/>
        </w:rPr>
        <w:t xml:space="preserve">: ≧ 105dB SPL @1M </w:t>
      </w:r>
    </w:p>
    <w:p w14:paraId="36932553" w14:textId="77777777" w:rsidR="00F23AAC" w:rsidRPr="008061C2" w:rsidRDefault="00F23AAC" w:rsidP="00B4107E">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hint="eastAsia"/>
          <w:szCs w:val="24"/>
        </w:rPr>
        <w:t>輸入模式</w:t>
      </w:r>
      <w:r w:rsidRPr="008061C2">
        <w:rPr>
          <w:rFonts w:ascii="標楷體" w:eastAsia="標楷體" w:hAnsi="標楷體"/>
          <w:szCs w:val="24"/>
        </w:rPr>
        <w:t xml:space="preserve">: XLR </w:t>
      </w:r>
      <w:r w:rsidRPr="008061C2">
        <w:rPr>
          <w:rFonts w:ascii="標楷體" w:eastAsia="標楷體" w:hAnsi="標楷體" w:hint="eastAsia"/>
          <w:szCs w:val="24"/>
        </w:rPr>
        <w:t>類比輸入。</w:t>
      </w:r>
    </w:p>
    <w:p w14:paraId="460BB67F" w14:textId="77777777" w:rsidR="00F23AAC" w:rsidRPr="008061C2" w:rsidRDefault="00F23AAC" w:rsidP="00B4107E">
      <w:pPr>
        <w:pStyle w:val="ae"/>
        <w:numPr>
          <w:ilvl w:val="3"/>
          <w:numId w:val="38"/>
        </w:numPr>
        <w:spacing w:line="240" w:lineRule="atLeast"/>
        <w:jc w:val="both"/>
        <w:rPr>
          <w:rFonts w:ascii="標楷體" w:eastAsia="標楷體" w:hAnsi="標楷體"/>
          <w:szCs w:val="24"/>
        </w:rPr>
      </w:pPr>
      <w:r w:rsidRPr="008061C2">
        <w:rPr>
          <w:rFonts w:ascii="標楷體" w:eastAsia="標楷體" w:hAnsi="標楷體" w:hint="eastAsia"/>
          <w:szCs w:val="24"/>
        </w:rPr>
        <w:t xml:space="preserve">導播用監聽喇叭 </w:t>
      </w:r>
      <w:r w:rsidRPr="008061C2">
        <w:rPr>
          <w:rFonts w:ascii="標楷體" w:eastAsia="標楷體" w:hAnsi="標楷體"/>
          <w:szCs w:val="24"/>
        </w:rPr>
        <w:t>2</w:t>
      </w:r>
      <w:r w:rsidRPr="008061C2">
        <w:rPr>
          <w:rFonts w:ascii="標楷體" w:eastAsia="標楷體" w:hAnsi="標楷體" w:hint="eastAsia"/>
          <w:szCs w:val="24"/>
        </w:rPr>
        <w:t>支</w:t>
      </w:r>
    </w:p>
    <w:p w14:paraId="4A64FBB4"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三音路主動式監聽喇叭 </w:t>
      </w:r>
    </w:p>
    <w:p w14:paraId="1F1912DE"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低音單體尺寸: 4~ 8 英吋 </w:t>
      </w:r>
    </w:p>
    <w:p w14:paraId="1FF58666"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低音放大功率: ≧ 80Watt </w:t>
      </w:r>
    </w:p>
    <w:p w14:paraId="2931AFED"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高音單體尺寸: 0.75~1.0 英吋 </w:t>
      </w:r>
    </w:p>
    <w:p w14:paraId="7236EBC4"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高音放大功率: ≧ 50Watt </w:t>
      </w:r>
    </w:p>
    <w:p w14:paraId="3FFFA1C8"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頻率響應優於50 Hz ~ 20 kHz ± 1.5 dB </w:t>
      </w:r>
    </w:p>
    <w:p w14:paraId="4CEE5EEE"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最大峰值音壓: ≧ 110dB SPL @1M </w:t>
      </w:r>
    </w:p>
    <w:p w14:paraId="6FBCB22A"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輸入模式</w:t>
      </w:r>
      <w:r w:rsidRPr="008061C2">
        <w:rPr>
          <w:rFonts w:ascii="標楷體" w:eastAsia="標楷體" w:hAnsi="標楷體"/>
          <w:szCs w:val="24"/>
        </w:rPr>
        <w:t xml:space="preserve">: XLR </w:t>
      </w:r>
      <w:r w:rsidRPr="008061C2">
        <w:rPr>
          <w:rFonts w:ascii="標楷體" w:eastAsia="標楷體" w:hAnsi="標楷體" w:hint="eastAsia"/>
          <w:szCs w:val="24"/>
        </w:rPr>
        <w:t>類比輸入，</w:t>
      </w:r>
      <w:r w:rsidRPr="008061C2">
        <w:rPr>
          <w:rFonts w:ascii="標楷體" w:eastAsia="標楷體" w:hAnsi="標楷體"/>
          <w:szCs w:val="24"/>
        </w:rPr>
        <w:t xml:space="preserve">XLR AES </w:t>
      </w:r>
      <w:r w:rsidRPr="008061C2">
        <w:rPr>
          <w:rFonts w:ascii="標楷體" w:eastAsia="標楷體" w:hAnsi="標楷體" w:hint="eastAsia"/>
          <w:szCs w:val="24"/>
        </w:rPr>
        <w:t xml:space="preserve">輸入。 </w:t>
      </w:r>
    </w:p>
    <w:p w14:paraId="350BF011" w14:textId="77777777" w:rsidR="00F23AAC" w:rsidRPr="008061C2" w:rsidRDefault="00F23AAC" w:rsidP="00B4107E">
      <w:pPr>
        <w:pStyle w:val="ae"/>
        <w:numPr>
          <w:ilvl w:val="4"/>
          <w:numId w:val="38"/>
        </w:numPr>
        <w:tabs>
          <w:tab w:val="left" w:pos="2880"/>
        </w:tabs>
        <w:spacing w:line="240" w:lineRule="atLeast"/>
        <w:jc w:val="both"/>
        <w:rPr>
          <w:rFonts w:ascii="標楷體" w:eastAsia="標楷體" w:hAnsi="標楷體"/>
        </w:rPr>
      </w:pPr>
      <w:r w:rsidRPr="008061C2">
        <w:rPr>
          <w:rFonts w:ascii="標楷體" w:eastAsia="標楷體" w:hAnsi="標楷體"/>
        </w:rPr>
        <w:t>最高取樣頻率: 96KHz。</w:t>
      </w:r>
    </w:p>
    <w:p w14:paraId="26058AED" w14:textId="77777777" w:rsidR="00F23AAC" w:rsidRPr="008061C2" w:rsidRDefault="00F23AAC" w:rsidP="00B4107E">
      <w:pPr>
        <w:pStyle w:val="ae"/>
        <w:numPr>
          <w:ilvl w:val="3"/>
          <w:numId w:val="38"/>
        </w:numPr>
        <w:spacing w:line="240" w:lineRule="atLeast"/>
        <w:jc w:val="both"/>
        <w:rPr>
          <w:rFonts w:ascii="標楷體" w:eastAsia="標楷體" w:hAnsi="標楷體"/>
          <w:szCs w:val="24"/>
        </w:rPr>
      </w:pPr>
      <w:r w:rsidRPr="008061C2">
        <w:rPr>
          <w:rFonts w:ascii="標楷體" w:eastAsia="標楷體" w:hAnsi="標楷體" w:hint="eastAsia"/>
          <w:szCs w:val="24"/>
        </w:rPr>
        <w:t xml:space="preserve">棚內用監聽喇叭 </w:t>
      </w:r>
      <w:r w:rsidRPr="008061C2">
        <w:rPr>
          <w:rFonts w:ascii="標楷體" w:eastAsia="標楷體" w:hAnsi="標楷體"/>
          <w:szCs w:val="24"/>
        </w:rPr>
        <w:t>2</w:t>
      </w:r>
      <w:r w:rsidRPr="008061C2">
        <w:rPr>
          <w:rFonts w:ascii="標楷體" w:eastAsia="標楷體" w:hAnsi="標楷體" w:hint="eastAsia"/>
          <w:szCs w:val="24"/>
        </w:rPr>
        <w:t>組</w:t>
      </w:r>
    </w:p>
    <w:p w14:paraId="3DAF7C44"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二音路</w:t>
      </w:r>
      <w:r w:rsidRPr="008061C2">
        <w:rPr>
          <w:rFonts w:ascii="標楷體" w:eastAsia="標楷體" w:hAnsi="標楷體" w:hint="eastAsia"/>
        </w:rPr>
        <w:t>主</w:t>
      </w:r>
      <w:r w:rsidRPr="008061C2">
        <w:rPr>
          <w:rFonts w:ascii="標楷體" w:eastAsia="標楷體" w:hAnsi="標楷體"/>
        </w:rPr>
        <w:t>動式喇叭</w:t>
      </w:r>
    </w:p>
    <w:p w14:paraId="103F1233"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低音單體尺寸: </w:t>
      </w:r>
      <w:r w:rsidRPr="008061C2">
        <w:rPr>
          <w:rFonts w:ascii="標楷體" w:eastAsia="標楷體" w:hAnsi="標楷體"/>
          <w:szCs w:val="24"/>
        </w:rPr>
        <w:t xml:space="preserve">≧ </w:t>
      </w:r>
      <w:r w:rsidRPr="008061C2">
        <w:rPr>
          <w:rFonts w:ascii="標楷體" w:eastAsia="標楷體" w:hAnsi="標楷體"/>
        </w:rPr>
        <w:t xml:space="preserve">12 </w:t>
      </w:r>
      <w:r w:rsidRPr="008061C2">
        <w:rPr>
          <w:rFonts w:ascii="標楷體" w:eastAsia="標楷體" w:hAnsi="標楷體" w:hint="eastAsia"/>
        </w:rPr>
        <w:t>英吋</w:t>
      </w:r>
    </w:p>
    <w:p w14:paraId="5EA9EBAB"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低音</w:t>
      </w:r>
      <w:r w:rsidRPr="008061C2">
        <w:rPr>
          <w:rFonts w:ascii="標楷體" w:eastAsia="標楷體" w:hAnsi="標楷體"/>
        </w:rPr>
        <w:t xml:space="preserve">放大功率: ≧ 1000 Watt </w:t>
      </w:r>
      <w:r w:rsidRPr="008061C2">
        <w:rPr>
          <w:rFonts w:ascii="標楷體" w:eastAsia="標楷體" w:hAnsi="標楷體" w:hint="eastAsia"/>
        </w:rPr>
        <w:t>D類</w:t>
      </w:r>
    </w:p>
    <w:p w14:paraId="37C2E15A" w14:textId="77777777" w:rsidR="00F23AAC" w:rsidRPr="008061C2"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高音單體尺寸</w:t>
      </w:r>
      <w:r w:rsidRPr="008061C2">
        <w:rPr>
          <w:rFonts w:ascii="標楷體" w:eastAsia="標楷體" w:hAnsi="標楷體"/>
          <w:szCs w:val="24"/>
        </w:rPr>
        <w:t xml:space="preserve">: </w:t>
      </w:r>
      <w:r w:rsidRPr="008061C2">
        <w:rPr>
          <w:rFonts w:ascii="標楷體" w:eastAsia="標楷體" w:hAnsi="標楷體"/>
        </w:rPr>
        <w:t xml:space="preserve">≧ </w:t>
      </w:r>
      <w:r w:rsidRPr="008061C2">
        <w:rPr>
          <w:rFonts w:ascii="標楷體" w:eastAsia="標楷體" w:hAnsi="標楷體"/>
          <w:szCs w:val="24"/>
        </w:rPr>
        <w:t>8</w:t>
      </w:r>
      <w:r w:rsidRPr="008061C2">
        <w:rPr>
          <w:rFonts w:ascii="標楷體" w:eastAsia="標楷體" w:hAnsi="標楷體" w:hint="eastAsia"/>
          <w:szCs w:val="24"/>
        </w:rPr>
        <w:t>顆</w:t>
      </w:r>
      <w:r w:rsidRPr="008061C2">
        <w:rPr>
          <w:rFonts w:ascii="標楷體" w:eastAsia="標楷體" w:hAnsi="標楷體"/>
          <w:szCs w:val="24"/>
        </w:rPr>
        <w:t xml:space="preserve"> 2 </w:t>
      </w:r>
      <w:r w:rsidRPr="008061C2">
        <w:rPr>
          <w:rFonts w:ascii="標楷體" w:eastAsia="標楷體" w:hAnsi="標楷體" w:hint="eastAsia"/>
          <w:szCs w:val="24"/>
        </w:rPr>
        <w:t>英吋小陣列</w:t>
      </w:r>
    </w:p>
    <w:p w14:paraId="4A4C188E"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高音</w:t>
      </w:r>
      <w:r w:rsidRPr="008061C2">
        <w:rPr>
          <w:rFonts w:ascii="標楷體" w:eastAsia="標楷體" w:hAnsi="標楷體"/>
        </w:rPr>
        <w:t xml:space="preserve">放大功率: ≧ 400 Watt </w:t>
      </w:r>
      <w:r w:rsidRPr="008061C2">
        <w:rPr>
          <w:rFonts w:ascii="標楷體" w:eastAsia="標楷體" w:hAnsi="標楷體" w:hint="eastAsia"/>
        </w:rPr>
        <w:t>D類</w:t>
      </w:r>
    </w:p>
    <w:p w14:paraId="6456D7C6"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頻率響應優於40  Hz ~ 20 kHz ± 1.5 dB </w:t>
      </w:r>
    </w:p>
    <w:p w14:paraId="72A0BF1D" w14:textId="77777777" w:rsidR="00F23AAC" w:rsidRPr="008061C2" w:rsidRDefault="00F23AAC" w:rsidP="00B4107E">
      <w:pPr>
        <w:pStyle w:val="ae"/>
        <w:numPr>
          <w:ilvl w:val="4"/>
          <w:numId w:val="38"/>
        </w:numPr>
        <w:spacing w:line="240" w:lineRule="atLeast"/>
        <w:jc w:val="both"/>
        <w:rPr>
          <w:rFonts w:ascii="標楷體" w:eastAsia="標楷體" w:hAnsi="標楷體"/>
        </w:rPr>
      </w:pPr>
      <w:r w:rsidRPr="008061C2">
        <w:rPr>
          <w:rFonts w:ascii="標楷體" w:eastAsia="標楷體" w:hAnsi="標楷體"/>
        </w:rPr>
        <w:t xml:space="preserve">最大峰值音壓: ≧ 127dB SPL @1M </w:t>
      </w:r>
    </w:p>
    <w:p w14:paraId="1BD0A2DD" w14:textId="42431AFF" w:rsidR="00F23AAC" w:rsidRDefault="00F23AAC" w:rsidP="00B4107E">
      <w:pPr>
        <w:pStyle w:val="ae"/>
        <w:numPr>
          <w:ilvl w:val="4"/>
          <w:numId w:val="38"/>
        </w:numPr>
        <w:spacing w:line="240" w:lineRule="atLeast"/>
        <w:jc w:val="both"/>
        <w:rPr>
          <w:rFonts w:ascii="標楷體" w:eastAsia="標楷體" w:hAnsi="標楷體"/>
          <w:szCs w:val="24"/>
        </w:rPr>
      </w:pPr>
      <w:r w:rsidRPr="008061C2">
        <w:rPr>
          <w:rFonts w:ascii="標楷體" w:eastAsia="標楷體" w:hAnsi="標楷體" w:hint="eastAsia"/>
          <w:szCs w:val="24"/>
        </w:rPr>
        <w:t>輸入模式</w:t>
      </w:r>
      <w:r w:rsidRPr="008061C2">
        <w:rPr>
          <w:rFonts w:ascii="標楷體" w:eastAsia="標楷體" w:hAnsi="標楷體"/>
          <w:szCs w:val="24"/>
        </w:rPr>
        <w:t xml:space="preserve">: XLR </w:t>
      </w:r>
      <w:r w:rsidRPr="008061C2">
        <w:rPr>
          <w:rFonts w:ascii="標楷體" w:eastAsia="標楷體" w:hAnsi="標楷體" w:hint="eastAsia"/>
          <w:szCs w:val="24"/>
        </w:rPr>
        <w:t xml:space="preserve">類比輸入。 </w:t>
      </w:r>
    </w:p>
    <w:p w14:paraId="236F83C0" w14:textId="071285FC" w:rsidR="00B4107E" w:rsidRPr="00B4107E" w:rsidRDefault="00B4107E" w:rsidP="006C443F">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提供攜行箱。</w:t>
      </w:r>
      <w:r w:rsidRPr="008061C2">
        <w:rPr>
          <w:rFonts w:ascii="標楷體" w:eastAsia="標楷體" w:hAnsi="標楷體"/>
        </w:rPr>
        <w:t>(</w:t>
      </w:r>
      <w:r w:rsidRPr="008061C2">
        <w:rPr>
          <w:rFonts w:ascii="標楷體" w:eastAsia="標楷體" w:hAnsi="標楷體" w:hint="eastAsia"/>
        </w:rPr>
        <w:t>尺寸依華視要求)</w:t>
      </w:r>
    </w:p>
    <w:p w14:paraId="2E04BE58" w14:textId="77777777" w:rsidR="00F23AAC" w:rsidRPr="008061C2" w:rsidRDefault="00F23AAC" w:rsidP="00B0670D">
      <w:pPr>
        <w:pStyle w:val="ae"/>
        <w:numPr>
          <w:ilvl w:val="2"/>
          <w:numId w:val="38"/>
        </w:numPr>
        <w:spacing w:line="240" w:lineRule="atLeast"/>
        <w:jc w:val="both"/>
        <w:rPr>
          <w:rFonts w:ascii="標楷體" w:eastAsia="標楷體" w:hAnsi="標楷體"/>
          <w:szCs w:val="24"/>
        </w:rPr>
      </w:pPr>
      <w:r w:rsidRPr="008061C2">
        <w:rPr>
          <w:rFonts w:ascii="標楷體" w:eastAsia="標楷體" w:hAnsi="標楷體"/>
        </w:rPr>
        <w:t>無線耳機監聽</w:t>
      </w:r>
    </w:p>
    <w:p w14:paraId="07070971" w14:textId="77777777" w:rsidR="00F23AAC" w:rsidRPr="008061C2" w:rsidRDefault="00F23AAC" w:rsidP="00B0670D">
      <w:pPr>
        <w:pStyle w:val="ae"/>
        <w:numPr>
          <w:ilvl w:val="3"/>
          <w:numId w:val="38"/>
        </w:numPr>
        <w:spacing w:line="240" w:lineRule="atLeast"/>
        <w:jc w:val="both"/>
        <w:rPr>
          <w:rFonts w:ascii="標楷體" w:eastAsia="標楷體" w:hAnsi="標楷體"/>
        </w:rPr>
      </w:pPr>
      <w:r w:rsidRPr="008061C2">
        <w:rPr>
          <w:rFonts w:ascii="標楷體" w:eastAsia="標楷體" w:hAnsi="標楷體"/>
        </w:rPr>
        <w:t>提供無線監聽發射機 1 Channel：</w:t>
      </w:r>
    </w:p>
    <w:p w14:paraId="3401F4DD"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16組以上兼容頻率庫、調整帶寬36MHz(含)以上、頻率範圍為470-700 MHz(由本公司指定頻段)</w:t>
      </w:r>
    </w:p>
    <w:p w14:paraId="4A1BA0B2"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平衡式輸入I/O 2組。</w:t>
      </w:r>
    </w:p>
    <w:p w14:paraId="20F0A169"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傳輸範圍：80 米(含)以上</w:t>
      </w:r>
    </w:p>
    <w:p w14:paraId="4A6CFD54"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hint="eastAsia"/>
        </w:rPr>
        <w:t>顯示功</w:t>
      </w:r>
      <w:r w:rsidRPr="008061C2">
        <w:rPr>
          <w:rFonts w:ascii="標楷體" w:eastAsia="標楷體" w:hAnsi="標楷體"/>
        </w:rPr>
        <w:t>能: 應包括頻率頻道</w:t>
      </w:r>
      <w:r w:rsidRPr="008061C2">
        <w:rPr>
          <w:rFonts w:ascii="標楷體" w:eastAsia="標楷體" w:hAnsi="標楷體" w:hint="eastAsia"/>
        </w:rPr>
        <w:t>顯示</w:t>
      </w:r>
      <w:r w:rsidRPr="008061C2">
        <w:rPr>
          <w:rFonts w:ascii="標楷體" w:eastAsia="標楷體" w:hAnsi="標楷體"/>
        </w:rPr>
        <w:t>,</w:t>
      </w:r>
      <w:r w:rsidRPr="008061C2">
        <w:rPr>
          <w:rFonts w:ascii="標楷體" w:eastAsia="標楷體" w:hAnsi="標楷體" w:hint="eastAsia"/>
        </w:rPr>
        <w:t>音量顯示,</w:t>
      </w:r>
      <w:r w:rsidRPr="008061C2">
        <w:rPr>
          <w:rFonts w:ascii="標楷體" w:eastAsia="標楷體" w:hAnsi="標楷體"/>
        </w:rPr>
        <w:t>射頻輸出強度，發射狀態，接收器電池電量。</w:t>
      </w:r>
    </w:p>
    <w:p w14:paraId="523F6498"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需配置全指向性天線1</w:t>
      </w:r>
      <w:r w:rsidRPr="008061C2">
        <w:rPr>
          <w:rFonts w:ascii="標楷體" w:eastAsia="標楷體" w:hAnsi="標楷體" w:hint="eastAsia"/>
        </w:rPr>
        <w:t>支</w:t>
      </w:r>
      <w:r w:rsidRPr="008061C2">
        <w:rPr>
          <w:rFonts w:ascii="標楷體" w:eastAsia="標楷體" w:hAnsi="標楷體"/>
        </w:rPr>
        <w:t>。</w:t>
      </w:r>
    </w:p>
    <w:p w14:paraId="6502F654"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具備</w:t>
      </w:r>
      <w:r w:rsidRPr="008061C2">
        <w:rPr>
          <w:rFonts w:ascii="標楷體" w:eastAsia="標楷體" w:hAnsi="標楷體" w:hint="eastAsia"/>
        </w:rPr>
        <w:t>IR</w:t>
      </w:r>
      <w:r w:rsidRPr="008061C2">
        <w:rPr>
          <w:rFonts w:ascii="標楷體" w:eastAsia="標楷體" w:hAnsi="標楷體"/>
        </w:rPr>
        <w:t>埠，</w:t>
      </w:r>
      <w:r w:rsidRPr="008061C2">
        <w:rPr>
          <w:rFonts w:ascii="標楷體" w:eastAsia="標楷體" w:hAnsi="標楷體" w:hint="eastAsia"/>
        </w:rPr>
        <w:t>用於</w:t>
      </w:r>
      <w:r w:rsidRPr="008061C2">
        <w:rPr>
          <w:rFonts w:ascii="標楷體" w:eastAsia="標楷體" w:hAnsi="標楷體"/>
        </w:rPr>
        <w:t>同步發射器頻率。</w:t>
      </w:r>
    </w:p>
    <w:p w14:paraId="3DB0EFEC"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具備RF管理軟體，軟體功能包括射頻環境掃瞄、頻率頻道</w:t>
      </w:r>
      <w:r w:rsidRPr="008061C2">
        <w:rPr>
          <w:rFonts w:ascii="標楷體" w:eastAsia="標楷體" w:hAnsi="標楷體" w:hint="eastAsia"/>
        </w:rPr>
        <w:t>顯示</w:t>
      </w:r>
      <w:r w:rsidRPr="008061C2">
        <w:rPr>
          <w:rFonts w:ascii="標楷體" w:eastAsia="標楷體" w:hAnsi="標楷體"/>
        </w:rPr>
        <w:t>、</w:t>
      </w:r>
      <w:r w:rsidRPr="008061C2">
        <w:rPr>
          <w:rFonts w:ascii="標楷體" w:eastAsia="標楷體" w:hAnsi="標楷體" w:hint="eastAsia"/>
        </w:rPr>
        <w:t>音量顯示</w:t>
      </w:r>
      <w:r w:rsidRPr="008061C2">
        <w:rPr>
          <w:rFonts w:ascii="標楷體" w:eastAsia="標楷體" w:hAnsi="標楷體"/>
        </w:rPr>
        <w:t>、射頻輸入強度、diversity接收狀態。</w:t>
      </w:r>
    </w:p>
    <w:p w14:paraId="47F110CB" w14:textId="77777777" w:rsidR="00F23AAC" w:rsidRPr="008061C2" w:rsidRDefault="00F23AAC" w:rsidP="00B0670D">
      <w:pPr>
        <w:pStyle w:val="ae"/>
        <w:numPr>
          <w:ilvl w:val="3"/>
          <w:numId w:val="38"/>
        </w:numPr>
        <w:jc w:val="both"/>
        <w:rPr>
          <w:rFonts w:ascii="標楷體" w:eastAsia="標楷體" w:hAnsi="標楷體"/>
        </w:rPr>
      </w:pPr>
      <w:r w:rsidRPr="008061C2">
        <w:rPr>
          <w:rFonts w:ascii="標楷體" w:eastAsia="標楷體" w:hAnsi="標楷體"/>
        </w:rPr>
        <w:t>提供監聽腰包接收2組。</w:t>
      </w:r>
    </w:p>
    <w:p w14:paraId="061E1058" w14:textId="77777777" w:rsidR="00F23AAC" w:rsidRPr="008061C2" w:rsidRDefault="00F23AAC" w:rsidP="006C443F">
      <w:pPr>
        <w:pStyle w:val="ae"/>
        <w:numPr>
          <w:ilvl w:val="4"/>
          <w:numId w:val="38"/>
        </w:numPr>
        <w:jc w:val="both"/>
        <w:rPr>
          <w:rFonts w:ascii="標楷體" w:eastAsia="標楷體" w:hAnsi="標楷體"/>
        </w:rPr>
      </w:pPr>
      <w:r w:rsidRPr="008061C2">
        <w:rPr>
          <w:rFonts w:ascii="標楷體" w:eastAsia="標楷體" w:hAnsi="標楷體"/>
        </w:rPr>
        <w:t>功率50mW(含)以上。</w:t>
      </w:r>
    </w:p>
    <w:p w14:paraId="4A65B637" w14:textId="77777777" w:rsidR="00F23AAC" w:rsidRPr="008061C2" w:rsidRDefault="00F23AAC" w:rsidP="00C8173E">
      <w:pPr>
        <w:pStyle w:val="ae"/>
        <w:numPr>
          <w:ilvl w:val="4"/>
          <w:numId w:val="38"/>
        </w:numPr>
        <w:jc w:val="both"/>
        <w:rPr>
          <w:rFonts w:ascii="標楷體" w:eastAsia="標楷體" w:hAnsi="標楷體"/>
        </w:rPr>
      </w:pPr>
      <w:r w:rsidRPr="008061C2">
        <w:rPr>
          <w:rFonts w:ascii="標楷體" w:eastAsia="標楷體" w:hAnsi="標楷體"/>
        </w:rPr>
        <w:t>頻率響應: ≧40 Hz~15 kHz(含)以上。</w:t>
      </w:r>
    </w:p>
    <w:p w14:paraId="3B6B1FA1" w14:textId="5305DB18" w:rsidR="00840F9D" w:rsidRPr="008061C2" w:rsidRDefault="00F23AAC" w:rsidP="00C8173E">
      <w:pPr>
        <w:pStyle w:val="ae"/>
        <w:numPr>
          <w:ilvl w:val="4"/>
          <w:numId w:val="38"/>
        </w:numPr>
        <w:jc w:val="both"/>
        <w:rPr>
          <w:rFonts w:ascii="標楷體" w:eastAsia="標楷體" w:hAnsi="標楷體"/>
        </w:rPr>
      </w:pPr>
      <w:r w:rsidRPr="008061C2">
        <w:rPr>
          <w:rFonts w:ascii="標楷體" w:eastAsia="標楷體" w:hAnsi="標楷體" w:hint="eastAsia"/>
        </w:rPr>
        <w:lastRenderedPageBreak/>
        <w:t>顯示</w:t>
      </w:r>
      <w:r w:rsidRPr="008061C2">
        <w:rPr>
          <w:rFonts w:ascii="標楷體" w:eastAsia="標楷體" w:hAnsi="標楷體"/>
        </w:rPr>
        <w:t>功能:功能包括頻道及頻率</w:t>
      </w:r>
      <w:r w:rsidRPr="008061C2">
        <w:rPr>
          <w:rFonts w:ascii="標楷體" w:eastAsia="標楷體" w:hAnsi="標楷體" w:hint="eastAsia"/>
        </w:rPr>
        <w:t>顯示</w:t>
      </w:r>
      <w:r w:rsidRPr="008061C2">
        <w:rPr>
          <w:rFonts w:ascii="標楷體" w:eastAsia="標楷體" w:hAnsi="標楷體"/>
        </w:rPr>
        <w:t>，</w:t>
      </w:r>
      <w:r w:rsidRPr="008061C2">
        <w:rPr>
          <w:rFonts w:ascii="標楷體" w:eastAsia="標楷體" w:hAnsi="標楷體" w:hint="eastAsia"/>
        </w:rPr>
        <w:t>音量</w:t>
      </w:r>
      <w:r w:rsidRPr="008061C2">
        <w:rPr>
          <w:rFonts w:ascii="標楷體" w:eastAsia="標楷體" w:hAnsi="標楷體"/>
        </w:rPr>
        <w:t>參數、訊號強度</w:t>
      </w:r>
      <w:r w:rsidRPr="008061C2">
        <w:rPr>
          <w:rFonts w:ascii="標楷體" w:eastAsia="標楷體" w:hAnsi="標楷體" w:hint="eastAsia"/>
        </w:rPr>
        <w:t>顯示</w:t>
      </w:r>
      <w:r w:rsidRPr="008061C2">
        <w:rPr>
          <w:rFonts w:ascii="標楷體" w:eastAsia="標楷體" w:hAnsi="標楷體"/>
        </w:rPr>
        <w:t>。</w:t>
      </w:r>
    </w:p>
    <w:p w14:paraId="17EEAFAE" w14:textId="77777777" w:rsidR="00AE7D35" w:rsidRPr="008061C2" w:rsidRDefault="00AE7D35" w:rsidP="00AE7D35">
      <w:pPr>
        <w:pStyle w:val="ae"/>
        <w:spacing w:line="240" w:lineRule="atLeast"/>
        <w:ind w:left="3402" w:firstLine="0"/>
        <w:jc w:val="both"/>
        <w:rPr>
          <w:rFonts w:ascii="標楷體" w:eastAsia="標楷體" w:hAnsi="標楷體"/>
        </w:rPr>
      </w:pPr>
    </w:p>
    <w:p w14:paraId="289688EC" w14:textId="027B0253" w:rsidR="00AE7D35" w:rsidRPr="008061C2" w:rsidRDefault="00AE7D35" w:rsidP="00AE7D35">
      <w:pPr>
        <w:pStyle w:val="ae"/>
        <w:numPr>
          <w:ilvl w:val="0"/>
          <w:numId w:val="38"/>
        </w:numPr>
        <w:spacing w:line="240" w:lineRule="atLeast"/>
        <w:jc w:val="both"/>
        <w:rPr>
          <w:rFonts w:ascii="標楷體" w:eastAsia="標楷體" w:hAnsi="標楷體"/>
        </w:rPr>
      </w:pPr>
      <w:r w:rsidRPr="008061C2">
        <w:rPr>
          <w:rFonts w:ascii="標楷體" w:eastAsia="標楷體" w:hAnsi="標楷體" w:hint="eastAsia"/>
          <w:b/>
        </w:rPr>
        <w:t>成音系統周邊</w:t>
      </w:r>
    </w:p>
    <w:p w14:paraId="4414CD72" w14:textId="35C79D3A" w:rsidR="00AE7D35" w:rsidRPr="008061C2" w:rsidRDefault="00AE7D35" w:rsidP="00AE7D35">
      <w:pPr>
        <w:pStyle w:val="ae"/>
        <w:numPr>
          <w:ilvl w:val="1"/>
          <w:numId w:val="38"/>
        </w:numPr>
        <w:spacing w:line="240" w:lineRule="atLeast"/>
        <w:jc w:val="both"/>
        <w:rPr>
          <w:rFonts w:ascii="標楷體" w:eastAsia="標楷體" w:hAnsi="標楷體"/>
        </w:rPr>
      </w:pPr>
      <w:r w:rsidRPr="008061C2">
        <w:rPr>
          <w:rFonts w:ascii="標楷體" w:eastAsia="標楷體" w:hAnsi="標楷體" w:hint="eastAsia"/>
        </w:rPr>
        <w:t>多功能訊號分析表</w:t>
      </w:r>
      <w:r w:rsidR="00E846EE">
        <w:rPr>
          <w:rFonts w:ascii="標楷體" w:eastAsia="標楷體" w:hAnsi="標楷體" w:hint="eastAsia"/>
        </w:rPr>
        <w:t xml:space="preserve"> </w:t>
      </w:r>
      <w:r w:rsidR="00E846EE">
        <w:rPr>
          <w:rFonts w:ascii="標楷體" w:eastAsia="標楷體" w:hAnsi="標楷體"/>
        </w:rPr>
        <w:t>2</w:t>
      </w:r>
      <w:r w:rsidR="00E846EE">
        <w:rPr>
          <w:rFonts w:ascii="標楷體" w:eastAsia="標楷體" w:hAnsi="標楷體" w:hint="eastAsia"/>
        </w:rPr>
        <w:t>台</w:t>
      </w:r>
    </w:p>
    <w:p w14:paraId="4A2D1E3E"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 xml:space="preserve">響度表應符合 </w:t>
      </w:r>
      <w:r w:rsidRPr="008061C2">
        <w:rPr>
          <w:rFonts w:ascii="標楷體" w:eastAsia="標楷體" w:hAnsi="標楷體"/>
        </w:rPr>
        <w:t xml:space="preserve">ITU BS.1770 </w:t>
      </w:r>
      <w:r w:rsidRPr="008061C2">
        <w:rPr>
          <w:rFonts w:ascii="標楷體" w:eastAsia="標楷體" w:hAnsi="標楷體" w:hint="eastAsia"/>
        </w:rPr>
        <w:t xml:space="preserve">及 </w:t>
      </w:r>
      <w:r w:rsidRPr="008061C2">
        <w:rPr>
          <w:rFonts w:ascii="標楷體" w:eastAsia="標楷體" w:hAnsi="標楷體"/>
        </w:rPr>
        <w:t xml:space="preserve">EBU R128 </w:t>
      </w:r>
      <w:r w:rsidRPr="008061C2">
        <w:rPr>
          <w:rFonts w:ascii="標楷體" w:eastAsia="標楷體" w:hAnsi="標楷體" w:hint="eastAsia"/>
        </w:rPr>
        <w:t>規範、具備</w:t>
      </w:r>
      <w:r w:rsidRPr="008061C2">
        <w:rPr>
          <w:rFonts w:ascii="標楷體" w:eastAsia="標楷體" w:hAnsi="標楷體"/>
        </w:rPr>
        <w:t>ATSC A/85、TR-B32 和 OP-59</w:t>
      </w:r>
      <w:r w:rsidRPr="008061C2">
        <w:rPr>
          <w:rFonts w:ascii="標楷體" w:eastAsia="標楷體" w:hAnsi="標楷體" w:hint="eastAsia"/>
        </w:rPr>
        <w:t>選擇。</w:t>
      </w:r>
    </w:p>
    <w:p w14:paraId="3FEE0199"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輸入：</w:t>
      </w:r>
      <w:r w:rsidRPr="008061C2">
        <w:rPr>
          <w:rFonts w:ascii="標楷體" w:eastAsia="標楷體" w:hAnsi="標楷體"/>
        </w:rPr>
        <w:t xml:space="preserve"> </w:t>
      </w:r>
      <w:r w:rsidRPr="008061C2">
        <w:rPr>
          <w:rFonts w:ascii="標楷體" w:eastAsia="標楷體" w:hAnsi="標楷體" w:hint="eastAsia"/>
        </w:rPr>
        <w:t>AES</w:t>
      </w:r>
      <w:r w:rsidRPr="008061C2">
        <w:rPr>
          <w:rFonts w:ascii="標楷體" w:eastAsia="標楷體" w:hAnsi="標楷體"/>
        </w:rPr>
        <w:t>3</w:t>
      </w:r>
      <w:r w:rsidRPr="008061C2">
        <w:rPr>
          <w:rFonts w:ascii="標楷體" w:eastAsia="標楷體" w:hAnsi="標楷體" w:hint="eastAsia"/>
        </w:rPr>
        <w:t>輸入，可測量5</w:t>
      </w:r>
      <w:r w:rsidRPr="008061C2">
        <w:rPr>
          <w:rFonts w:ascii="標楷體" w:eastAsia="標楷體" w:hAnsi="標楷體"/>
        </w:rPr>
        <w:t>.1</w:t>
      </w:r>
      <w:r w:rsidRPr="008061C2">
        <w:rPr>
          <w:rFonts w:ascii="標楷體" w:eastAsia="標楷體" w:hAnsi="標楷體" w:hint="eastAsia"/>
        </w:rPr>
        <w:t>聲道。</w:t>
      </w:r>
    </w:p>
    <w:p w14:paraId="28C01297"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顯示：具備</w:t>
      </w:r>
      <w:r w:rsidRPr="008061C2">
        <w:rPr>
          <w:rFonts w:ascii="標楷體" w:eastAsia="標楷體" w:hAnsi="標楷體"/>
        </w:rPr>
        <w:t>單聲道、立體聲或 5.1 格式</w:t>
      </w:r>
      <w:r w:rsidRPr="008061C2">
        <w:rPr>
          <w:rFonts w:ascii="標楷體" w:eastAsia="標楷體" w:hAnsi="標楷體" w:hint="eastAsia"/>
        </w:rPr>
        <w:t>，可顯示歷史響度及雷達表、</w:t>
      </w:r>
      <w:r w:rsidRPr="008061C2">
        <w:rPr>
          <w:rFonts w:ascii="標楷體" w:eastAsia="標楷體" w:hAnsi="標楷體"/>
        </w:rPr>
        <w:t>Vector Scope</w:t>
      </w:r>
      <w:r w:rsidRPr="008061C2">
        <w:rPr>
          <w:rFonts w:ascii="標楷體" w:eastAsia="標楷體" w:hAnsi="標楷體" w:hint="eastAsia"/>
        </w:rPr>
        <w:t>。</w:t>
      </w:r>
    </w:p>
    <w:p w14:paraId="6B95F3AF"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分析儀：具備RTA、True-Peak、環繞空間、</w:t>
      </w:r>
      <w:r w:rsidRPr="008061C2">
        <w:rPr>
          <w:rFonts w:ascii="標楷體" w:eastAsia="標楷體" w:hAnsi="標楷體"/>
        </w:rPr>
        <w:t>Downmix</w:t>
      </w:r>
      <w:r w:rsidRPr="008061C2">
        <w:rPr>
          <w:rFonts w:ascii="標楷體" w:eastAsia="標楷體" w:hAnsi="標楷體" w:hint="eastAsia"/>
        </w:rPr>
        <w:t>分析儀</w:t>
      </w:r>
    </w:p>
    <w:p w14:paraId="72B26FB1"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可利用IP或USB導出測量參數。</w:t>
      </w:r>
    </w:p>
    <w:p w14:paraId="1A5DC8FD" w14:textId="1FB1BB7E"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rPr>
        <w:t>可在獨立沒有計算機</w:t>
      </w:r>
      <w:r w:rsidRPr="008061C2">
        <w:rPr>
          <w:rFonts w:ascii="標楷體" w:eastAsia="標楷體" w:hAnsi="標楷體" w:hint="eastAsia"/>
        </w:rPr>
        <w:t>的Surround</w:t>
      </w:r>
      <w:r w:rsidRPr="008061C2">
        <w:rPr>
          <w:rFonts w:ascii="標楷體" w:eastAsia="標楷體" w:hAnsi="標楷體"/>
        </w:rPr>
        <w:t>模式下</w:t>
      </w:r>
      <w:r w:rsidRPr="008061C2">
        <w:rPr>
          <w:rFonts w:ascii="標楷體" w:eastAsia="標楷體" w:hAnsi="標楷體" w:hint="eastAsia"/>
        </w:rPr>
        <w:t>以4</w:t>
      </w:r>
      <w:r w:rsidRPr="008061C2">
        <w:rPr>
          <w:rFonts w:ascii="標楷體" w:eastAsia="標楷體" w:hAnsi="標楷體"/>
        </w:rPr>
        <w:t>8</w:t>
      </w:r>
      <w:r w:rsidRPr="008061C2">
        <w:rPr>
          <w:rFonts w:ascii="標楷體" w:eastAsia="標楷體" w:hAnsi="標楷體" w:hint="eastAsia"/>
        </w:rPr>
        <w:t>kHz</w:t>
      </w:r>
      <w:r w:rsidRPr="008061C2">
        <w:rPr>
          <w:rFonts w:ascii="標楷體" w:eastAsia="標楷體" w:hAnsi="標楷體"/>
        </w:rPr>
        <w:t>使用</w:t>
      </w:r>
      <w:r w:rsidRPr="008061C2">
        <w:rPr>
          <w:rFonts w:ascii="標楷體" w:eastAsia="標楷體" w:hAnsi="標楷體" w:hint="eastAsia"/>
        </w:rPr>
        <w:t>，</w:t>
      </w:r>
      <w:r w:rsidRPr="008061C2">
        <w:rPr>
          <w:rFonts w:ascii="標楷體" w:eastAsia="標楷體" w:hAnsi="標楷體"/>
        </w:rPr>
        <w:t>用於 AAX、VST  或</w:t>
      </w:r>
      <w:r w:rsidRPr="008061C2">
        <w:rPr>
          <w:rFonts w:ascii="標楷體" w:eastAsia="標楷體" w:hAnsi="標楷體" w:hint="eastAsia"/>
        </w:rPr>
        <w:t>DAW</w:t>
      </w:r>
      <w:r w:rsidRPr="008061C2">
        <w:rPr>
          <w:rFonts w:ascii="標楷體" w:eastAsia="標楷體" w:hAnsi="標楷體"/>
        </w:rPr>
        <w:t>軟件</w:t>
      </w:r>
      <w:r w:rsidRPr="008061C2">
        <w:rPr>
          <w:rFonts w:ascii="標楷體" w:eastAsia="標楷體" w:hAnsi="標楷體" w:hint="eastAsia"/>
        </w:rPr>
        <w:t>時可以9</w:t>
      </w:r>
      <w:r w:rsidRPr="008061C2">
        <w:rPr>
          <w:rFonts w:ascii="標楷體" w:eastAsia="標楷體" w:hAnsi="標楷體"/>
        </w:rPr>
        <w:t>6</w:t>
      </w:r>
      <w:r w:rsidRPr="008061C2">
        <w:rPr>
          <w:rFonts w:ascii="標楷體" w:eastAsia="標楷體" w:hAnsi="標楷體" w:hint="eastAsia"/>
        </w:rPr>
        <w:t>kHz使用。</w:t>
      </w:r>
    </w:p>
    <w:p w14:paraId="0072A00D" w14:textId="77777777" w:rsidR="00AE7D35" w:rsidRPr="008061C2" w:rsidRDefault="00AE7D35" w:rsidP="00AE7D35">
      <w:pPr>
        <w:pStyle w:val="ae"/>
        <w:spacing w:line="240" w:lineRule="atLeast"/>
        <w:ind w:left="2835" w:firstLine="0"/>
        <w:jc w:val="both"/>
        <w:rPr>
          <w:rFonts w:ascii="標楷體" w:eastAsia="標楷體" w:hAnsi="標楷體"/>
        </w:rPr>
      </w:pPr>
    </w:p>
    <w:p w14:paraId="6DAE8B47" w14:textId="05F0A8A2" w:rsidR="00AE7D35" w:rsidRPr="008061C2" w:rsidRDefault="00AE7D35" w:rsidP="00AE7D35">
      <w:pPr>
        <w:pStyle w:val="ae"/>
        <w:numPr>
          <w:ilvl w:val="1"/>
          <w:numId w:val="38"/>
        </w:numPr>
        <w:spacing w:line="240" w:lineRule="atLeast"/>
        <w:jc w:val="both"/>
        <w:rPr>
          <w:rFonts w:ascii="標楷體" w:eastAsia="標楷體" w:hAnsi="標楷體"/>
        </w:rPr>
      </w:pPr>
      <w:r w:rsidRPr="008061C2">
        <w:rPr>
          <w:rFonts w:ascii="標楷體" w:eastAsia="標楷體" w:hAnsi="標楷體" w:hint="eastAsia"/>
        </w:rPr>
        <w:t>音樂播放器</w:t>
      </w:r>
      <w:r w:rsidR="00E846EE">
        <w:rPr>
          <w:rFonts w:ascii="標楷體" w:eastAsia="標楷體" w:hAnsi="標楷體" w:hint="eastAsia"/>
        </w:rPr>
        <w:t xml:space="preserve"> </w:t>
      </w:r>
      <w:r w:rsidR="00E846EE">
        <w:rPr>
          <w:rFonts w:ascii="標楷體" w:eastAsia="標楷體" w:hAnsi="標楷體"/>
        </w:rPr>
        <w:t>1</w:t>
      </w:r>
      <w:r w:rsidR="00E846EE">
        <w:rPr>
          <w:rFonts w:ascii="標楷體" w:eastAsia="標楷體" w:hAnsi="標楷體" w:hint="eastAsia"/>
        </w:rPr>
        <w:t>台</w:t>
      </w:r>
    </w:p>
    <w:p w14:paraId="0E7A2A85"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按鍵：具備</w:t>
      </w:r>
      <w:r w:rsidRPr="008061C2">
        <w:rPr>
          <w:rFonts w:ascii="標楷體" w:eastAsia="標楷體" w:hAnsi="標楷體"/>
        </w:rPr>
        <w:t>48</w:t>
      </w:r>
      <w:r w:rsidRPr="008061C2">
        <w:rPr>
          <w:rFonts w:ascii="標楷體" w:eastAsia="標楷體" w:hAnsi="標楷體" w:hint="eastAsia"/>
        </w:rPr>
        <w:t>個</w:t>
      </w:r>
      <w:r w:rsidRPr="008061C2">
        <w:rPr>
          <w:rFonts w:ascii="標楷體" w:eastAsia="標楷體" w:hAnsi="標楷體"/>
        </w:rPr>
        <w:t>(</w:t>
      </w:r>
      <w:r w:rsidRPr="008061C2">
        <w:rPr>
          <w:rFonts w:ascii="標楷體" w:eastAsia="標楷體" w:hAnsi="標楷體" w:hint="eastAsia"/>
        </w:rPr>
        <w:t>含)以上實體熱鍵。</w:t>
      </w:r>
    </w:p>
    <w:p w14:paraId="7FBDE596"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輸入輸出：Balance</w:t>
      </w:r>
      <w:r w:rsidRPr="008061C2">
        <w:rPr>
          <w:rFonts w:ascii="標楷體" w:eastAsia="標楷體" w:hAnsi="標楷體"/>
        </w:rPr>
        <w:t xml:space="preserve"> </w:t>
      </w:r>
      <w:r w:rsidRPr="008061C2">
        <w:rPr>
          <w:rFonts w:ascii="標楷體" w:eastAsia="標楷體" w:hAnsi="標楷體" w:hint="eastAsia"/>
        </w:rPr>
        <w:t>XLR</w:t>
      </w:r>
      <w:r w:rsidRPr="008061C2">
        <w:rPr>
          <w:rFonts w:ascii="標楷體" w:eastAsia="標楷體" w:hAnsi="標楷體"/>
        </w:rPr>
        <w:t xml:space="preserve"> </w:t>
      </w:r>
      <w:r w:rsidRPr="008061C2">
        <w:rPr>
          <w:rFonts w:ascii="標楷體" w:eastAsia="標楷體" w:hAnsi="標楷體" w:hint="eastAsia"/>
        </w:rPr>
        <w:t>in/out、AES</w:t>
      </w:r>
      <w:r w:rsidRPr="008061C2">
        <w:rPr>
          <w:rFonts w:ascii="標楷體" w:eastAsia="標楷體" w:hAnsi="標楷體"/>
        </w:rPr>
        <w:t xml:space="preserve">3 </w:t>
      </w:r>
      <w:r w:rsidRPr="008061C2">
        <w:rPr>
          <w:rFonts w:ascii="標楷體" w:eastAsia="標楷體" w:hAnsi="標楷體" w:hint="eastAsia"/>
        </w:rPr>
        <w:t>in/out、Dante。</w:t>
      </w:r>
    </w:p>
    <w:p w14:paraId="331DB151"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支援格式：</w:t>
      </w:r>
      <w:r w:rsidRPr="008061C2">
        <w:rPr>
          <w:rFonts w:ascii="標楷體" w:eastAsia="標楷體" w:hAnsi="標楷體"/>
        </w:rPr>
        <w:t xml:space="preserve">24 bit </w:t>
      </w:r>
      <w:r w:rsidRPr="008061C2">
        <w:rPr>
          <w:rFonts w:ascii="標楷體" w:eastAsia="標楷體" w:hAnsi="標楷體" w:hint="eastAsia"/>
        </w:rPr>
        <w:t>立體聲</w:t>
      </w:r>
      <w:r w:rsidRPr="008061C2">
        <w:rPr>
          <w:rFonts w:ascii="標楷體" w:eastAsia="標楷體" w:hAnsi="標楷體"/>
        </w:rPr>
        <w:t>, 48k</w:t>
      </w:r>
      <w:r w:rsidRPr="008061C2">
        <w:rPr>
          <w:rFonts w:ascii="標楷體" w:eastAsia="標楷體" w:hAnsi="標楷體" w:hint="eastAsia"/>
        </w:rPr>
        <w:t>Hz</w:t>
      </w:r>
      <w:r w:rsidRPr="008061C2">
        <w:rPr>
          <w:rFonts w:ascii="標楷體" w:eastAsia="標楷體" w:hAnsi="標楷體"/>
        </w:rPr>
        <w:t xml:space="preserve"> (</w:t>
      </w:r>
      <w:r w:rsidRPr="008061C2">
        <w:rPr>
          <w:rFonts w:ascii="標楷體" w:eastAsia="標楷體" w:hAnsi="標楷體" w:hint="eastAsia"/>
        </w:rPr>
        <w:t>含)以上採樣頻率。</w:t>
      </w:r>
    </w:p>
    <w:p w14:paraId="498B8DE6" w14:textId="0D750424"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容量：內建</w:t>
      </w:r>
      <w:r w:rsidRPr="008061C2">
        <w:rPr>
          <w:rFonts w:ascii="標楷體" w:eastAsia="標楷體" w:hAnsi="標楷體"/>
        </w:rPr>
        <w:t>32</w:t>
      </w:r>
      <w:r w:rsidRPr="008061C2">
        <w:rPr>
          <w:rFonts w:ascii="標楷體" w:eastAsia="標楷體" w:hAnsi="標楷體" w:hint="eastAsia"/>
        </w:rPr>
        <w:t>GB</w:t>
      </w:r>
      <w:r w:rsidRPr="008061C2">
        <w:rPr>
          <w:rFonts w:ascii="標楷體" w:eastAsia="標楷體" w:hAnsi="標楷體"/>
        </w:rPr>
        <w:t xml:space="preserve"> (</w:t>
      </w:r>
      <w:r w:rsidRPr="008061C2">
        <w:rPr>
          <w:rFonts w:ascii="標楷體" w:eastAsia="標楷體" w:hAnsi="標楷體" w:hint="eastAsia"/>
        </w:rPr>
        <w:t>含)以上、可外接儲存媒體。</w:t>
      </w:r>
    </w:p>
    <w:p w14:paraId="4802BD24" w14:textId="77777777" w:rsidR="00AE7D35" w:rsidRPr="008061C2" w:rsidRDefault="00AE7D35" w:rsidP="00AE7D35">
      <w:pPr>
        <w:pStyle w:val="ae"/>
        <w:spacing w:line="240" w:lineRule="atLeast"/>
        <w:ind w:left="2835" w:firstLine="0"/>
        <w:jc w:val="both"/>
        <w:rPr>
          <w:rFonts w:ascii="標楷體" w:eastAsia="標楷體" w:hAnsi="標楷體"/>
        </w:rPr>
      </w:pPr>
    </w:p>
    <w:p w14:paraId="67A704EE" w14:textId="3F16C880" w:rsidR="00AE7D35" w:rsidRPr="008061C2" w:rsidRDefault="00AE7D35" w:rsidP="00AE7D35">
      <w:pPr>
        <w:pStyle w:val="ae"/>
        <w:numPr>
          <w:ilvl w:val="1"/>
          <w:numId w:val="38"/>
        </w:numPr>
        <w:spacing w:line="240" w:lineRule="atLeast"/>
        <w:jc w:val="both"/>
        <w:rPr>
          <w:rFonts w:ascii="標楷體" w:eastAsia="標楷體" w:hAnsi="標楷體"/>
        </w:rPr>
      </w:pPr>
      <w:r w:rsidRPr="008061C2">
        <w:rPr>
          <w:rFonts w:ascii="標楷體" w:eastAsia="標楷體" w:hAnsi="標楷體" w:hint="eastAsia"/>
        </w:rPr>
        <w:t>麥克風系統</w:t>
      </w:r>
      <w:r w:rsidR="00E846EE">
        <w:rPr>
          <w:rFonts w:ascii="標楷體" w:eastAsia="標楷體" w:hAnsi="標楷體" w:hint="eastAsia"/>
        </w:rPr>
        <w:t xml:space="preserve"> </w:t>
      </w:r>
      <w:r w:rsidR="00E846EE">
        <w:rPr>
          <w:rFonts w:ascii="標楷體" w:eastAsia="標楷體" w:hAnsi="標楷體"/>
        </w:rPr>
        <w:t>1</w:t>
      </w:r>
      <w:r w:rsidR="00E846EE">
        <w:rPr>
          <w:rFonts w:ascii="標楷體" w:eastAsia="標楷體" w:hAnsi="標楷體" w:hint="eastAsia"/>
        </w:rPr>
        <w:t>套</w:t>
      </w:r>
    </w:p>
    <w:p w14:paraId="0C3BDA0A" w14:textId="0614D3CA"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數位無線麥克風接收主機</w:t>
      </w:r>
    </w:p>
    <w:p w14:paraId="17119C48" w14:textId="5DA7FDD6"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具機架</w:t>
      </w:r>
      <w:r w:rsidR="00684C8B" w:rsidRPr="008061C2">
        <w:rPr>
          <w:rFonts w:ascii="標楷體" w:eastAsia="標楷體" w:hAnsi="標楷體" w:hint="eastAsia"/>
        </w:rPr>
        <w:t>安裝</w:t>
      </w:r>
      <w:r w:rsidRPr="008061C2">
        <w:rPr>
          <w:rFonts w:ascii="標楷體" w:eastAsia="標楷體" w:hAnsi="標楷體" w:hint="eastAsia"/>
        </w:rPr>
        <w:t>式</w:t>
      </w:r>
      <w:r w:rsidR="00855A8F" w:rsidRPr="008061C2">
        <w:rPr>
          <w:rFonts w:ascii="標楷體" w:eastAsia="標楷體" w:hAnsi="標楷體" w:hint="eastAsia"/>
        </w:rPr>
        <w:t>2</w:t>
      </w:r>
      <w:r w:rsidR="00855A8F" w:rsidRPr="008061C2">
        <w:rPr>
          <w:rFonts w:ascii="標楷體" w:eastAsia="標楷體" w:hAnsi="標楷體"/>
        </w:rPr>
        <w:t>4</w:t>
      </w:r>
      <w:r w:rsidR="00855A8F" w:rsidRPr="008061C2">
        <w:rPr>
          <w:rFonts w:ascii="標楷體" w:eastAsia="標楷體" w:hAnsi="標楷體" w:hint="eastAsia"/>
        </w:rPr>
        <w:t>bit數位</w:t>
      </w:r>
      <w:r w:rsidR="00684C8B" w:rsidRPr="008061C2">
        <w:rPr>
          <w:rFonts w:ascii="標楷體" w:eastAsia="標楷體" w:hAnsi="標楷體" w:hint="eastAsia"/>
        </w:rPr>
        <w:t>接收主機</w:t>
      </w:r>
      <w:r w:rsidR="00855A8F" w:rsidRPr="008061C2">
        <w:rPr>
          <w:rFonts w:ascii="標楷體" w:eastAsia="標楷體" w:hAnsi="標楷體" w:hint="eastAsia"/>
        </w:rPr>
        <w:t>4台</w:t>
      </w:r>
      <w:r w:rsidRPr="008061C2">
        <w:rPr>
          <w:rFonts w:ascii="標楷體" w:eastAsia="標楷體" w:hAnsi="標楷體" w:hint="eastAsia"/>
        </w:rPr>
        <w:t>。</w:t>
      </w:r>
    </w:p>
    <w:p w14:paraId="19A527E9" w14:textId="26DA527C" w:rsidR="00AE7D35" w:rsidRPr="008061C2" w:rsidRDefault="00563A0E"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rPr>
        <w:t xml:space="preserve">64 MHz </w:t>
      </w:r>
      <w:r w:rsidRPr="008061C2">
        <w:rPr>
          <w:rFonts w:ascii="標楷體" w:eastAsia="標楷體" w:hAnsi="標楷體" w:hint="eastAsia"/>
        </w:rPr>
        <w:t>(含)以上</w:t>
      </w:r>
      <w:r w:rsidRPr="008061C2">
        <w:rPr>
          <w:rFonts w:ascii="標楷體" w:eastAsia="標楷體" w:hAnsi="標楷體"/>
        </w:rPr>
        <w:t>調諧帶寬</w:t>
      </w:r>
      <w:r w:rsidRPr="008061C2">
        <w:rPr>
          <w:rFonts w:ascii="標楷體" w:eastAsia="標楷體" w:hAnsi="標楷體" w:hint="eastAsia"/>
        </w:rPr>
        <w:t>，</w:t>
      </w:r>
      <w:r w:rsidR="00855A8F" w:rsidRPr="008061C2">
        <w:rPr>
          <w:rFonts w:ascii="標楷體" w:eastAsia="標楷體" w:hAnsi="標楷體" w:hint="eastAsia"/>
        </w:rPr>
        <w:t>系統於</w:t>
      </w:r>
      <w:r w:rsidR="00AE7D35" w:rsidRPr="008061C2">
        <w:rPr>
          <w:rFonts w:ascii="標楷體" w:eastAsia="標楷體" w:hAnsi="標楷體" w:hint="eastAsia"/>
        </w:rPr>
        <w:t>同一空間可同時使用</w:t>
      </w:r>
      <w:r w:rsidR="00855A8F" w:rsidRPr="008061C2">
        <w:rPr>
          <w:rFonts w:ascii="標楷體" w:eastAsia="標楷體" w:hAnsi="標楷體"/>
        </w:rPr>
        <w:t>1</w:t>
      </w:r>
      <w:r w:rsidR="006E5BFE" w:rsidRPr="008061C2">
        <w:rPr>
          <w:rFonts w:ascii="標楷體" w:eastAsia="標楷體" w:hAnsi="標楷體"/>
        </w:rPr>
        <w:t>7</w:t>
      </w:r>
      <w:r w:rsidR="006E5BFE" w:rsidRPr="008061C2">
        <w:rPr>
          <w:rFonts w:ascii="標楷體" w:eastAsia="標楷體" w:hAnsi="標楷體" w:hint="eastAsia"/>
        </w:rPr>
        <w:t>組</w:t>
      </w:r>
      <w:r w:rsidR="00AE7D35" w:rsidRPr="008061C2">
        <w:rPr>
          <w:rFonts w:ascii="標楷體" w:eastAsia="標楷體" w:hAnsi="標楷體" w:hint="eastAsia"/>
        </w:rPr>
        <w:t>(含)以上。</w:t>
      </w:r>
    </w:p>
    <w:p w14:paraId="6FF8E07F" w14:textId="05BE8FCC"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系統反應時間≦2</w:t>
      </w:r>
      <w:r w:rsidRPr="008061C2">
        <w:rPr>
          <w:rFonts w:ascii="標楷體" w:eastAsia="標楷體" w:hAnsi="標楷體"/>
        </w:rPr>
        <w:t>.9ms</w:t>
      </w:r>
      <w:r w:rsidRPr="008061C2">
        <w:rPr>
          <w:rFonts w:ascii="標楷體" w:eastAsia="標楷體" w:hAnsi="標楷體" w:hint="eastAsia"/>
        </w:rPr>
        <w:t>，頻率範圍4</w:t>
      </w:r>
      <w:r w:rsidRPr="008061C2">
        <w:rPr>
          <w:rFonts w:ascii="標楷體" w:eastAsia="標楷體" w:hAnsi="標楷體"/>
        </w:rPr>
        <w:t>70~636MHz</w:t>
      </w:r>
      <w:r w:rsidRPr="008061C2">
        <w:rPr>
          <w:rFonts w:ascii="標楷體" w:eastAsia="標楷體" w:hAnsi="標楷體" w:hint="eastAsia"/>
        </w:rPr>
        <w:t>，可自動頻點掃瞄，且無線傳輸具AES</w:t>
      </w:r>
      <w:r w:rsidR="00855A8F" w:rsidRPr="008061C2">
        <w:rPr>
          <w:rFonts w:ascii="標楷體" w:eastAsia="標楷體" w:hAnsi="標楷體"/>
        </w:rPr>
        <w:t>-</w:t>
      </w:r>
      <w:r w:rsidRPr="008061C2">
        <w:rPr>
          <w:rFonts w:ascii="標楷體" w:eastAsia="標楷體" w:hAnsi="標楷體" w:hint="eastAsia"/>
        </w:rPr>
        <w:t>256加密功能。</w:t>
      </w:r>
    </w:p>
    <w:p w14:paraId="39C95396" w14:textId="5CB9766C"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頻率響應：2</w:t>
      </w:r>
      <w:r w:rsidRPr="008061C2">
        <w:rPr>
          <w:rFonts w:ascii="標楷體" w:eastAsia="標楷體" w:hAnsi="標楷體"/>
        </w:rPr>
        <w:t>0Hz ~ 20KHz</w:t>
      </w:r>
      <w:r w:rsidRPr="008061C2">
        <w:rPr>
          <w:rFonts w:ascii="標楷體" w:eastAsia="標楷體" w:hAnsi="標楷體" w:hint="eastAsia"/>
        </w:rPr>
        <w:t>，數位動態範圍≧1</w:t>
      </w:r>
      <w:r w:rsidR="006465FC" w:rsidRPr="008061C2">
        <w:rPr>
          <w:rFonts w:ascii="標楷體" w:eastAsia="標楷體" w:hAnsi="標楷體"/>
        </w:rPr>
        <w:t>2</w:t>
      </w:r>
      <w:r w:rsidRPr="008061C2">
        <w:rPr>
          <w:rFonts w:ascii="標楷體" w:eastAsia="標楷體" w:hAnsi="標楷體"/>
        </w:rPr>
        <w:t>0 dB</w:t>
      </w:r>
      <w:r w:rsidRPr="008061C2">
        <w:rPr>
          <w:rFonts w:ascii="標楷體" w:eastAsia="標楷體" w:hAnsi="標楷體" w:hint="eastAsia"/>
        </w:rPr>
        <w:t>，A</w:t>
      </w:r>
      <w:r w:rsidRPr="008061C2">
        <w:rPr>
          <w:rFonts w:ascii="標楷體" w:eastAsia="標楷體" w:hAnsi="標楷體"/>
        </w:rPr>
        <w:t>-</w:t>
      </w:r>
      <w:r w:rsidRPr="008061C2">
        <w:rPr>
          <w:rFonts w:ascii="標楷體" w:eastAsia="標楷體" w:hAnsi="標楷體" w:hint="eastAsia"/>
        </w:rPr>
        <w:t>w</w:t>
      </w:r>
      <w:r w:rsidRPr="008061C2">
        <w:rPr>
          <w:rFonts w:ascii="標楷體" w:eastAsia="標楷體" w:hAnsi="標楷體"/>
        </w:rPr>
        <w:t>eighted</w:t>
      </w:r>
      <w:r w:rsidRPr="008061C2">
        <w:rPr>
          <w:rFonts w:ascii="標楷體" w:eastAsia="標楷體" w:hAnsi="標楷體" w:hint="eastAsia"/>
        </w:rPr>
        <w:t>。</w:t>
      </w:r>
    </w:p>
    <w:p w14:paraId="26840C5A" w14:textId="28EF1D98" w:rsidR="007B7995" w:rsidRPr="008061C2" w:rsidRDefault="007B7995" w:rsidP="007B799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增益調整：-</w:t>
      </w:r>
      <w:r w:rsidRPr="008061C2">
        <w:rPr>
          <w:rFonts w:ascii="標楷體" w:eastAsia="標楷體" w:hAnsi="標楷體"/>
        </w:rPr>
        <w:t>18</w:t>
      </w:r>
      <w:r w:rsidRPr="008061C2">
        <w:rPr>
          <w:rFonts w:hint="eastAsia"/>
        </w:rPr>
        <w:t>～</w:t>
      </w:r>
      <w:r w:rsidRPr="008061C2">
        <w:rPr>
          <w:rFonts w:ascii="標楷體" w:eastAsia="標楷體" w:hAnsi="標楷體" w:hint="eastAsia"/>
        </w:rPr>
        <w:t>+</w:t>
      </w:r>
      <w:r w:rsidRPr="008061C2">
        <w:rPr>
          <w:rFonts w:ascii="標楷體" w:eastAsia="標楷體" w:hAnsi="標楷體"/>
        </w:rPr>
        <w:t>36</w:t>
      </w:r>
      <w:r w:rsidRPr="008061C2">
        <w:rPr>
          <w:rFonts w:ascii="標楷體" w:eastAsia="標楷體" w:hAnsi="標楷體" w:hint="eastAsia"/>
        </w:rPr>
        <w:t>dB(含)以上。</w:t>
      </w:r>
    </w:p>
    <w:p w14:paraId="42F98414" w14:textId="060F66AD" w:rsidR="007B7995" w:rsidRPr="008061C2" w:rsidRDefault="007B7995" w:rsidP="007B799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雜散抑制：</w:t>
      </w:r>
      <w:r w:rsidRPr="008061C2">
        <w:rPr>
          <w:rFonts w:ascii="標楷體" w:eastAsia="標楷體" w:hAnsi="標楷體"/>
        </w:rPr>
        <w:t>80</w:t>
      </w:r>
      <w:r w:rsidRPr="008061C2">
        <w:rPr>
          <w:rFonts w:ascii="標楷體" w:eastAsia="標楷體" w:hAnsi="標楷體" w:hint="eastAsia"/>
        </w:rPr>
        <w:t>dB(含)以上。</w:t>
      </w:r>
    </w:p>
    <w:p w14:paraId="7ED93BC0" w14:textId="086EC0B8" w:rsidR="00BA6400" w:rsidRPr="008061C2" w:rsidRDefault="00BA6400"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自動頻道掃描，可透過IR</w:t>
      </w:r>
      <w:r w:rsidR="00771472" w:rsidRPr="008061C2">
        <w:rPr>
          <w:rFonts w:ascii="標楷體" w:eastAsia="標楷體" w:hAnsi="標楷體" w:hint="eastAsia"/>
        </w:rPr>
        <w:t>同步發射機。</w:t>
      </w:r>
    </w:p>
    <w:p w14:paraId="7B98673F"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具10/100乙太網路傳輸及控制，提供網路連接及傳輸速率狀態指示。</w:t>
      </w:r>
    </w:p>
    <w:p w14:paraId="2F4F4911" w14:textId="09F856B2"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獨立輸出端子，可同時輸出訊號非擇一輸出：</w:t>
      </w:r>
    </w:p>
    <w:p w14:paraId="0FB2D5AA" w14:textId="77777777" w:rsidR="00AE7D35" w:rsidRPr="008061C2" w:rsidRDefault="00AE7D35" w:rsidP="00AE7D35">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具XLR，提供MIC及LINE獨立輸出選擇。</w:t>
      </w:r>
    </w:p>
    <w:p w14:paraId="5ABB8EFB" w14:textId="4555DC7C" w:rsidR="00AE7D35" w:rsidRPr="008061C2" w:rsidRDefault="00156CF5" w:rsidP="00AE7D35">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具備6</w:t>
      </w:r>
      <w:r w:rsidRPr="008061C2">
        <w:rPr>
          <w:rFonts w:ascii="標楷體" w:eastAsia="標楷體" w:hAnsi="標楷體"/>
        </w:rPr>
        <w:t>.35</w:t>
      </w:r>
      <w:r w:rsidRPr="008061C2">
        <w:rPr>
          <w:rFonts w:ascii="標楷體" w:eastAsia="標楷體" w:hAnsi="標楷體" w:hint="eastAsia"/>
        </w:rPr>
        <w:t>mm</w:t>
      </w:r>
      <w:r w:rsidR="009D4814" w:rsidRPr="008061C2">
        <w:rPr>
          <w:rFonts w:ascii="標楷體" w:eastAsia="標楷體" w:hAnsi="標楷體" w:hint="eastAsia"/>
        </w:rPr>
        <w:t>平衡輸出</w:t>
      </w:r>
      <w:r w:rsidR="00AE7D35" w:rsidRPr="008061C2">
        <w:rPr>
          <w:rFonts w:ascii="標楷體" w:eastAsia="標楷體" w:hAnsi="標楷體" w:hint="eastAsia"/>
        </w:rPr>
        <w:t>。</w:t>
      </w:r>
    </w:p>
    <w:p w14:paraId="6869242C" w14:textId="77777777" w:rsidR="00AE7D35" w:rsidRPr="008061C2" w:rsidRDefault="00AE7D35" w:rsidP="00142ED1">
      <w:pPr>
        <w:pStyle w:val="ae"/>
        <w:numPr>
          <w:ilvl w:val="3"/>
          <w:numId w:val="38"/>
        </w:numPr>
        <w:spacing w:line="240" w:lineRule="atLeast"/>
        <w:ind w:left="3686" w:hanging="1276"/>
        <w:jc w:val="both"/>
        <w:rPr>
          <w:rFonts w:ascii="標楷體" w:eastAsia="標楷體" w:hAnsi="標楷體"/>
        </w:rPr>
      </w:pPr>
      <w:r w:rsidRPr="008061C2">
        <w:rPr>
          <w:rFonts w:ascii="標楷體" w:eastAsia="標楷體" w:hAnsi="標楷體" w:hint="eastAsia"/>
        </w:rPr>
        <w:t>LCD面板：具設定選單及亮度對比調整等功能。</w:t>
      </w:r>
    </w:p>
    <w:p w14:paraId="249DA8E4" w14:textId="77777777" w:rsidR="00AE7D35" w:rsidRPr="008061C2" w:rsidRDefault="00AE7D35" w:rsidP="002D3D38">
      <w:pPr>
        <w:pStyle w:val="ae"/>
        <w:numPr>
          <w:ilvl w:val="3"/>
          <w:numId w:val="38"/>
        </w:numPr>
        <w:spacing w:line="240" w:lineRule="atLeast"/>
        <w:ind w:left="3686" w:hanging="1276"/>
        <w:jc w:val="both"/>
        <w:rPr>
          <w:rFonts w:ascii="標楷體" w:eastAsia="標楷體" w:hAnsi="標楷體"/>
        </w:rPr>
      </w:pPr>
      <w:r w:rsidRPr="008061C2">
        <w:rPr>
          <w:rFonts w:ascii="標楷體" w:eastAsia="標楷體" w:hAnsi="標楷體" w:hint="eastAsia"/>
        </w:rPr>
        <w:t>提供軟體做各項功能設定及設備狀態遠端監控。</w:t>
      </w:r>
    </w:p>
    <w:p w14:paraId="1677DA9D" w14:textId="63EC86A5" w:rsidR="002D6981" w:rsidRPr="002D6981" w:rsidRDefault="00887B2A" w:rsidP="002D6981">
      <w:pPr>
        <w:pStyle w:val="ae"/>
        <w:numPr>
          <w:ilvl w:val="2"/>
          <w:numId w:val="38"/>
        </w:numPr>
        <w:spacing w:line="240" w:lineRule="atLeast"/>
        <w:jc w:val="both"/>
        <w:rPr>
          <w:rFonts w:ascii="標楷體" w:eastAsia="標楷體" w:hAnsi="標楷體"/>
        </w:rPr>
      </w:pPr>
      <w:r w:rsidRPr="00887B2A">
        <w:rPr>
          <w:rFonts w:ascii="標楷體" w:eastAsia="標楷體" w:hAnsi="標楷體"/>
        </w:rPr>
        <w:t>外接主動式式天線含分配器</w:t>
      </w:r>
      <w:r w:rsidR="00AE7D35" w:rsidRPr="008061C2">
        <w:rPr>
          <w:rFonts w:ascii="標楷體" w:eastAsia="標楷體" w:hAnsi="標楷體" w:hint="eastAsia"/>
        </w:rPr>
        <w:t>。</w:t>
      </w:r>
    </w:p>
    <w:p w14:paraId="6AFFA7A7" w14:textId="073CF01A" w:rsidR="002B4B87" w:rsidRDefault="00887B2A" w:rsidP="007B7995">
      <w:pPr>
        <w:pStyle w:val="ae"/>
        <w:numPr>
          <w:ilvl w:val="3"/>
          <w:numId w:val="38"/>
        </w:numPr>
        <w:spacing w:line="240" w:lineRule="atLeast"/>
        <w:jc w:val="both"/>
        <w:rPr>
          <w:rFonts w:ascii="標楷體" w:eastAsia="標楷體" w:hAnsi="標楷體"/>
        </w:rPr>
      </w:pPr>
      <w:r w:rsidRPr="00887B2A">
        <w:rPr>
          <w:rFonts w:ascii="標楷體" w:eastAsia="標楷體" w:hAnsi="標楷體"/>
        </w:rPr>
        <w:t>天線</w:t>
      </w:r>
      <w:r w:rsidR="002D6981">
        <w:rPr>
          <w:rFonts w:ascii="標楷體" w:eastAsia="標楷體" w:hAnsi="標楷體" w:hint="eastAsia"/>
        </w:rPr>
        <w:t>盤</w:t>
      </w:r>
      <w:r w:rsidRPr="00887B2A">
        <w:rPr>
          <w:rFonts w:ascii="標楷體" w:eastAsia="標楷體" w:hAnsi="標楷體"/>
        </w:rPr>
        <w:t>：</w:t>
      </w:r>
    </w:p>
    <w:p w14:paraId="2CC65FBE" w14:textId="3A2BD3A6" w:rsidR="007B7995" w:rsidRPr="008061C2" w:rsidRDefault="00887B2A" w:rsidP="002B4B87">
      <w:pPr>
        <w:pStyle w:val="ae"/>
        <w:numPr>
          <w:ilvl w:val="4"/>
          <w:numId w:val="38"/>
        </w:numPr>
        <w:spacing w:line="240" w:lineRule="atLeast"/>
        <w:jc w:val="both"/>
        <w:rPr>
          <w:rFonts w:ascii="標楷體" w:eastAsia="標楷體" w:hAnsi="標楷體"/>
        </w:rPr>
      </w:pPr>
      <w:r w:rsidRPr="00887B2A">
        <w:rPr>
          <w:rFonts w:ascii="標楷體" w:eastAsia="標楷體" w:hAnsi="標楷體"/>
        </w:rPr>
        <w:t>頻率範圍</w:t>
      </w:r>
      <w:r w:rsidR="00E958F4">
        <w:rPr>
          <w:rFonts w:ascii="標楷體" w:eastAsia="標楷體" w:hAnsi="標楷體" w:hint="eastAsia"/>
        </w:rPr>
        <w:t>：</w:t>
      </w:r>
      <w:r w:rsidRPr="00887B2A">
        <w:rPr>
          <w:rFonts w:ascii="標楷體" w:eastAsia="標楷體" w:hAnsi="標楷體"/>
        </w:rPr>
        <w:t>470~9</w:t>
      </w:r>
      <w:r>
        <w:rPr>
          <w:rFonts w:ascii="標楷體" w:eastAsia="標楷體" w:hAnsi="標楷體"/>
        </w:rPr>
        <w:t>0</w:t>
      </w:r>
      <w:r w:rsidRPr="00887B2A">
        <w:rPr>
          <w:rFonts w:ascii="標楷體" w:eastAsia="標楷體" w:hAnsi="標楷體"/>
        </w:rPr>
        <w:t>0MHz</w:t>
      </w:r>
      <w:r w:rsidR="003B0B9C" w:rsidRPr="008061C2">
        <w:rPr>
          <w:rFonts w:ascii="標楷體" w:eastAsia="標楷體" w:hAnsi="標楷體" w:hint="eastAsia"/>
        </w:rPr>
        <w:t>(含)以上</w:t>
      </w:r>
      <w:r w:rsidR="00694A49">
        <w:rPr>
          <w:rFonts w:ascii="標楷體" w:eastAsia="標楷體" w:hAnsi="標楷體" w:hint="eastAsia"/>
        </w:rPr>
        <w:t>。</w:t>
      </w:r>
    </w:p>
    <w:p w14:paraId="7175FB5F" w14:textId="3E6365CA" w:rsidR="00AE7D35" w:rsidRDefault="002B4B87" w:rsidP="002B4B87">
      <w:pPr>
        <w:pStyle w:val="ae"/>
        <w:numPr>
          <w:ilvl w:val="4"/>
          <w:numId w:val="38"/>
        </w:numPr>
        <w:spacing w:line="240" w:lineRule="atLeast"/>
        <w:jc w:val="both"/>
        <w:rPr>
          <w:rFonts w:ascii="標楷體" w:eastAsia="標楷體" w:hAnsi="標楷體"/>
        </w:rPr>
      </w:pPr>
      <w:r>
        <w:rPr>
          <w:rFonts w:ascii="標楷體" w:eastAsia="標楷體" w:hAnsi="標楷體" w:hint="eastAsia"/>
        </w:rPr>
        <w:t>天線</w:t>
      </w:r>
      <w:r w:rsidR="00694A49" w:rsidRPr="00694A49">
        <w:rPr>
          <w:rFonts w:ascii="標楷體" w:eastAsia="標楷體" w:hAnsi="標楷體"/>
        </w:rPr>
        <w:t>增益</w:t>
      </w:r>
      <w:r w:rsidR="00E958F4">
        <w:rPr>
          <w:rFonts w:ascii="標楷體" w:eastAsia="標楷體" w:hAnsi="標楷體" w:hint="eastAsia"/>
        </w:rPr>
        <w:t>：</w:t>
      </w:r>
      <w:r w:rsidR="00694A49" w:rsidRPr="00694A49">
        <w:rPr>
          <w:rFonts w:ascii="標楷體" w:eastAsia="標楷體" w:hAnsi="標楷體"/>
        </w:rPr>
        <w:t>7.5dB</w:t>
      </w:r>
      <w:r w:rsidR="003B0B9C" w:rsidRPr="008061C2">
        <w:rPr>
          <w:rFonts w:ascii="標楷體" w:eastAsia="標楷體" w:hAnsi="標楷體" w:hint="eastAsia"/>
        </w:rPr>
        <w:t>(含)以上</w:t>
      </w:r>
      <w:r w:rsidR="00AE7D35" w:rsidRPr="008061C2">
        <w:rPr>
          <w:rFonts w:ascii="標楷體" w:eastAsia="標楷體" w:hAnsi="標楷體" w:hint="eastAsia"/>
        </w:rPr>
        <w:t>。</w:t>
      </w:r>
    </w:p>
    <w:p w14:paraId="2B3F88BF" w14:textId="129525E3" w:rsidR="002B4B87" w:rsidRDefault="002B4B87" w:rsidP="002B4B87">
      <w:pPr>
        <w:pStyle w:val="ae"/>
        <w:numPr>
          <w:ilvl w:val="4"/>
          <w:numId w:val="38"/>
        </w:numPr>
        <w:spacing w:line="240" w:lineRule="atLeast"/>
        <w:jc w:val="both"/>
        <w:rPr>
          <w:rFonts w:ascii="標楷體" w:eastAsia="標楷體" w:hAnsi="標楷體"/>
        </w:rPr>
      </w:pPr>
      <w:r w:rsidRPr="00962EA8">
        <w:rPr>
          <w:rFonts w:ascii="標楷體" w:eastAsia="標楷體" w:hAnsi="標楷體"/>
        </w:rPr>
        <w:t>阻抗</w:t>
      </w:r>
      <w:r w:rsidR="00E958F4">
        <w:rPr>
          <w:rFonts w:ascii="標楷體" w:eastAsia="標楷體" w:hAnsi="標楷體" w:hint="eastAsia"/>
        </w:rPr>
        <w:t>：</w:t>
      </w:r>
      <w:r w:rsidRPr="00962EA8">
        <w:rPr>
          <w:rFonts w:ascii="標楷體" w:eastAsia="標楷體" w:hAnsi="標楷體"/>
        </w:rPr>
        <w:t>50 Ω</w:t>
      </w:r>
      <w:r w:rsidRPr="008061C2">
        <w:rPr>
          <w:rFonts w:ascii="標楷體" w:eastAsia="標楷體" w:hAnsi="標楷體" w:hint="eastAsia"/>
        </w:rPr>
        <w:t>。</w:t>
      </w:r>
    </w:p>
    <w:p w14:paraId="55655375" w14:textId="6A10AE50" w:rsidR="002B4B87" w:rsidRPr="008061C2" w:rsidRDefault="002D6981" w:rsidP="002B4B87">
      <w:pPr>
        <w:pStyle w:val="ae"/>
        <w:numPr>
          <w:ilvl w:val="4"/>
          <w:numId w:val="38"/>
        </w:numPr>
        <w:spacing w:line="240" w:lineRule="atLeast"/>
        <w:jc w:val="both"/>
        <w:rPr>
          <w:rFonts w:ascii="標楷體" w:eastAsia="標楷體" w:hAnsi="標楷體"/>
        </w:rPr>
      </w:pPr>
      <w:r w:rsidRPr="002D6981">
        <w:rPr>
          <w:rFonts w:ascii="標楷體" w:eastAsia="標楷體" w:hAnsi="標楷體"/>
        </w:rPr>
        <w:t>接收模式</w:t>
      </w:r>
      <w:r w:rsidR="00E958F4">
        <w:rPr>
          <w:rFonts w:ascii="標楷體" w:eastAsia="標楷體" w:hAnsi="標楷體" w:hint="eastAsia"/>
        </w:rPr>
        <w:t>：</w:t>
      </w:r>
      <w:r w:rsidRPr="002D6981">
        <w:rPr>
          <w:rFonts w:ascii="標楷體" w:eastAsia="標楷體" w:hAnsi="標楷體"/>
        </w:rPr>
        <w:t>3 dB 波束寬度 70 度</w:t>
      </w:r>
      <w:r>
        <w:rPr>
          <w:rFonts w:ascii="標楷體" w:eastAsia="標楷體" w:hAnsi="標楷體" w:hint="eastAsia"/>
        </w:rPr>
        <w:t>。</w:t>
      </w:r>
    </w:p>
    <w:p w14:paraId="1E42ADE9" w14:textId="5BD48191" w:rsidR="002D6981" w:rsidRDefault="002D6981" w:rsidP="007B7995">
      <w:pPr>
        <w:pStyle w:val="ae"/>
        <w:numPr>
          <w:ilvl w:val="3"/>
          <w:numId w:val="38"/>
        </w:numPr>
        <w:spacing w:line="240" w:lineRule="atLeast"/>
        <w:jc w:val="both"/>
        <w:rPr>
          <w:rFonts w:ascii="標楷體" w:eastAsia="標楷體" w:hAnsi="標楷體"/>
        </w:rPr>
      </w:pPr>
      <w:r>
        <w:rPr>
          <w:rFonts w:ascii="標楷體" w:eastAsia="標楷體" w:hAnsi="標楷體" w:hint="eastAsia"/>
        </w:rPr>
        <w:t>分配器：</w:t>
      </w:r>
    </w:p>
    <w:p w14:paraId="333E9797" w14:textId="77777777" w:rsidR="002D6981" w:rsidRPr="008061C2" w:rsidRDefault="002D6981" w:rsidP="002D6981">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提供2路天線放大器訊號，分別輸入接收主機。</w:t>
      </w:r>
    </w:p>
    <w:p w14:paraId="4575D98A" w14:textId="0644D219" w:rsidR="003B0B9C" w:rsidRPr="008061C2" w:rsidRDefault="003B0B9C" w:rsidP="003B0B9C">
      <w:pPr>
        <w:pStyle w:val="ae"/>
        <w:numPr>
          <w:ilvl w:val="4"/>
          <w:numId w:val="38"/>
        </w:numPr>
        <w:spacing w:line="240" w:lineRule="atLeast"/>
        <w:jc w:val="both"/>
        <w:rPr>
          <w:rFonts w:ascii="標楷體" w:eastAsia="標楷體" w:hAnsi="標楷體"/>
        </w:rPr>
      </w:pPr>
      <w:r w:rsidRPr="00887B2A">
        <w:rPr>
          <w:rFonts w:ascii="標楷體" w:eastAsia="標楷體" w:hAnsi="標楷體"/>
        </w:rPr>
        <w:t>頻率範圍</w:t>
      </w:r>
      <w:r>
        <w:rPr>
          <w:rFonts w:ascii="標楷體" w:eastAsia="標楷體" w:hAnsi="標楷體" w:hint="eastAsia"/>
        </w:rPr>
        <w:t>：</w:t>
      </w:r>
      <w:r w:rsidRPr="00887B2A">
        <w:rPr>
          <w:rFonts w:ascii="標楷體" w:eastAsia="標楷體" w:hAnsi="標楷體"/>
        </w:rPr>
        <w:t>470~9</w:t>
      </w:r>
      <w:r>
        <w:rPr>
          <w:rFonts w:ascii="標楷體" w:eastAsia="標楷體" w:hAnsi="標楷體"/>
        </w:rPr>
        <w:t>0</w:t>
      </w:r>
      <w:r w:rsidRPr="00887B2A">
        <w:rPr>
          <w:rFonts w:ascii="標楷體" w:eastAsia="標楷體" w:hAnsi="標楷體"/>
        </w:rPr>
        <w:t>0MHz</w:t>
      </w:r>
      <w:r w:rsidRPr="008061C2">
        <w:rPr>
          <w:rFonts w:ascii="標楷體" w:eastAsia="標楷體" w:hAnsi="標楷體" w:hint="eastAsia"/>
        </w:rPr>
        <w:t>(含)以上</w:t>
      </w:r>
      <w:r>
        <w:rPr>
          <w:rFonts w:ascii="標楷體" w:eastAsia="標楷體" w:hAnsi="標楷體" w:hint="eastAsia"/>
        </w:rPr>
        <w:t>。</w:t>
      </w:r>
    </w:p>
    <w:p w14:paraId="5A3885E7" w14:textId="515031B5" w:rsidR="003B0B9C" w:rsidRDefault="00523D32" w:rsidP="002D6981">
      <w:pPr>
        <w:pStyle w:val="ae"/>
        <w:numPr>
          <w:ilvl w:val="4"/>
          <w:numId w:val="38"/>
        </w:numPr>
        <w:spacing w:line="240" w:lineRule="atLeast"/>
        <w:jc w:val="both"/>
        <w:rPr>
          <w:rFonts w:ascii="標楷體" w:eastAsia="標楷體" w:hAnsi="標楷體"/>
        </w:rPr>
      </w:pPr>
      <w:r w:rsidRPr="00523D32">
        <w:rPr>
          <w:rFonts w:ascii="標楷體" w:eastAsia="標楷體" w:hAnsi="標楷體"/>
        </w:rPr>
        <w:lastRenderedPageBreak/>
        <w:t>天線供給偏壓 :</w:t>
      </w:r>
      <w:r>
        <w:rPr>
          <w:rFonts w:ascii="標楷體" w:eastAsia="標楷體" w:hAnsi="標楷體"/>
        </w:rPr>
        <w:t>2</w:t>
      </w:r>
      <w:r>
        <w:rPr>
          <w:rFonts w:ascii="標楷體" w:eastAsia="標楷體" w:hAnsi="標楷體" w:hint="eastAsia"/>
        </w:rPr>
        <w:t>組</w:t>
      </w:r>
      <w:r w:rsidRPr="00523D32">
        <w:rPr>
          <w:rFonts w:ascii="標楷體" w:eastAsia="標楷體" w:hAnsi="標楷體"/>
        </w:rPr>
        <w:t>15V DC</w:t>
      </w:r>
      <w:r>
        <w:rPr>
          <w:rFonts w:ascii="標楷體" w:eastAsia="標楷體" w:hAnsi="標楷體" w:hint="eastAsia"/>
        </w:rPr>
        <w:t>，</w:t>
      </w:r>
      <w:r w:rsidRPr="00523D32">
        <w:rPr>
          <w:rFonts w:ascii="標楷體" w:eastAsia="標楷體" w:hAnsi="標楷體"/>
        </w:rPr>
        <w:t>150 mA</w:t>
      </w:r>
      <w:r w:rsidRPr="008061C2">
        <w:rPr>
          <w:rFonts w:ascii="標楷體" w:eastAsia="標楷體" w:hAnsi="標楷體" w:hint="eastAsia"/>
        </w:rPr>
        <w:t>(含)以上</w:t>
      </w:r>
      <w:r>
        <w:rPr>
          <w:rFonts w:ascii="標楷體" w:eastAsia="標楷體" w:hAnsi="標楷體" w:hint="eastAsia"/>
        </w:rPr>
        <w:t>。</w:t>
      </w:r>
    </w:p>
    <w:p w14:paraId="7AE80CC3" w14:textId="4FF3E22C" w:rsidR="002D6981" w:rsidRDefault="002D6981" w:rsidP="002D6981">
      <w:pPr>
        <w:pStyle w:val="ae"/>
        <w:numPr>
          <w:ilvl w:val="4"/>
          <w:numId w:val="38"/>
        </w:numPr>
        <w:spacing w:line="240" w:lineRule="atLeast"/>
        <w:jc w:val="both"/>
        <w:rPr>
          <w:rFonts w:ascii="標楷體" w:eastAsia="標楷體" w:hAnsi="標楷體"/>
        </w:rPr>
      </w:pPr>
      <w:r w:rsidRPr="00694A49">
        <w:rPr>
          <w:rFonts w:ascii="標楷體" w:eastAsia="標楷體" w:hAnsi="標楷體"/>
        </w:rPr>
        <w:t>訊號增益</w:t>
      </w:r>
      <w:r w:rsidR="00E958F4">
        <w:rPr>
          <w:rFonts w:ascii="標楷體" w:eastAsia="標楷體" w:hAnsi="標楷體" w:hint="eastAsia"/>
        </w:rPr>
        <w:t>：</w:t>
      </w:r>
      <w:r>
        <w:rPr>
          <w:rFonts w:ascii="Cambria Math" w:eastAsia="標楷體" w:hAnsi="Cambria Math" w:cs="Cambria Math"/>
        </w:rPr>
        <w:t>-</w:t>
      </w:r>
      <w:r w:rsidRPr="00694A49">
        <w:rPr>
          <w:rFonts w:ascii="標楷體" w:eastAsia="標楷體" w:hAnsi="標楷體"/>
        </w:rPr>
        <w:t>6</w:t>
      </w:r>
      <w:r>
        <w:rPr>
          <w:rFonts w:ascii="標楷體" w:eastAsia="標楷體" w:hAnsi="標楷體"/>
        </w:rPr>
        <w:t>/0/+6/</w:t>
      </w:r>
      <w:r w:rsidRPr="00694A49">
        <w:rPr>
          <w:rFonts w:ascii="標楷體" w:eastAsia="標楷體" w:hAnsi="標楷體"/>
        </w:rPr>
        <w:t>+12 dB</w:t>
      </w:r>
      <w:r>
        <w:rPr>
          <w:rFonts w:ascii="標楷體" w:eastAsia="標楷體" w:hAnsi="標楷體" w:hint="eastAsia"/>
        </w:rPr>
        <w:t>，可選。</w:t>
      </w:r>
    </w:p>
    <w:p w14:paraId="56394F9D" w14:textId="13EB965B" w:rsidR="00AE7D35" w:rsidRDefault="00E958F4" w:rsidP="002D6981">
      <w:pPr>
        <w:pStyle w:val="ae"/>
        <w:numPr>
          <w:ilvl w:val="4"/>
          <w:numId w:val="38"/>
        </w:numPr>
        <w:spacing w:line="240" w:lineRule="atLeast"/>
        <w:jc w:val="both"/>
        <w:rPr>
          <w:rFonts w:ascii="標楷體" w:eastAsia="標楷體" w:hAnsi="標楷體"/>
        </w:rPr>
      </w:pPr>
      <w:r w:rsidRPr="00E958F4">
        <w:rPr>
          <w:rFonts w:ascii="標楷體" w:eastAsia="標楷體" w:hAnsi="標楷體"/>
        </w:rPr>
        <w:t>RF接頭</w:t>
      </w:r>
      <w:r>
        <w:rPr>
          <w:rFonts w:ascii="標楷體" w:eastAsia="標楷體" w:hAnsi="標楷體" w:hint="eastAsia"/>
        </w:rPr>
        <w:t>：</w:t>
      </w:r>
      <w:r w:rsidRPr="00E958F4">
        <w:rPr>
          <w:rFonts w:ascii="標楷體" w:eastAsia="標楷體" w:hAnsi="標楷體"/>
        </w:rPr>
        <w:t>BNC</w:t>
      </w:r>
      <w:r w:rsidR="00AE7D35" w:rsidRPr="008061C2">
        <w:rPr>
          <w:rFonts w:ascii="標楷體" w:eastAsia="標楷體" w:hAnsi="標楷體" w:hint="eastAsia"/>
        </w:rPr>
        <w:t>。</w:t>
      </w:r>
    </w:p>
    <w:p w14:paraId="6983C784" w14:textId="79DC453D" w:rsidR="00523D32" w:rsidRPr="00523D32" w:rsidRDefault="00523D32" w:rsidP="00523D32">
      <w:pPr>
        <w:pStyle w:val="ae"/>
        <w:numPr>
          <w:ilvl w:val="4"/>
          <w:numId w:val="38"/>
        </w:numPr>
        <w:spacing w:line="240" w:lineRule="atLeast"/>
        <w:jc w:val="both"/>
        <w:rPr>
          <w:rFonts w:ascii="標楷體" w:eastAsia="標楷體" w:hAnsi="標楷體"/>
        </w:rPr>
      </w:pPr>
      <w:r w:rsidRPr="00962EA8">
        <w:rPr>
          <w:rFonts w:ascii="標楷體" w:eastAsia="標楷體" w:hAnsi="標楷體"/>
        </w:rPr>
        <w:t>阻抗</w:t>
      </w:r>
      <w:r>
        <w:rPr>
          <w:rFonts w:ascii="標楷體" w:eastAsia="標楷體" w:hAnsi="標楷體" w:hint="eastAsia"/>
        </w:rPr>
        <w:t>：</w:t>
      </w:r>
      <w:r w:rsidRPr="00962EA8">
        <w:rPr>
          <w:rFonts w:ascii="標楷體" w:eastAsia="標楷體" w:hAnsi="標楷體"/>
        </w:rPr>
        <w:t>50 Ω</w:t>
      </w:r>
      <w:r w:rsidRPr="008061C2">
        <w:rPr>
          <w:rFonts w:ascii="標楷體" w:eastAsia="標楷體" w:hAnsi="標楷體" w:hint="eastAsia"/>
        </w:rPr>
        <w:t>。</w:t>
      </w:r>
    </w:p>
    <w:p w14:paraId="680D949E" w14:textId="300DB9BA" w:rsidR="00AE7D35" w:rsidRPr="008061C2" w:rsidRDefault="00AE7D35" w:rsidP="007B7995">
      <w:pPr>
        <w:pStyle w:val="ae"/>
        <w:numPr>
          <w:ilvl w:val="3"/>
          <w:numId w:val="38"/>
        </w:numPr>
        <w:spacing w:line="240" w:lineRule="atLeast"/>
        <w:jc w:val="both"/>
        <w:rPr>
          <w:rFonts w:ascii="標楷體" w:eastAsia="標楷體" w:hAnsi="標楷體"/>
        </w:rPr>
      </w:pPr>
      <w:r w:rsidRPr="008061C2">
        <w:rPr>
          <w:rFonts w:ascii="標楷體" w:eastAsia="標楷體" w:hAnsi="標楷體"/>
        </w:rPr>
        <w:t>具符合安全規範UL及ROHS等證明文件</w:t>
      </w:r>
      <w:r w:rsidRPr="008061C2">
        <w:rPr>
          <w:rFonts w:ascii="標楷體" w:eastAsia="標楷體" w:hAnsi="標楷體" w:hint="eastAsia"/>
        </w:rPr>
        <w:t>。</w:t>
      </w:r>
    </w:p>
    <w:p w14:paraId="7B7B5D77" w14:textId="34524DB2" w:rsidR="00BE10C3" w:rsidRPr="008061C2" w:rsidRDefault="00220B50" w:rsidP="00220B50">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腰包發射器</w:t>
      </w:r>
    </w:p>
    <w:p w14:paraId="7A8041B5" w14:textId="2565B0F8" w:rsidR="00220B50" w:rsidRPr="008061C2" w:rsidRDefault="00220B50" w:rsidP="00220B50">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腰包發射器4台</w:t>
      </w:r>
    </w:p>
    <w:p w14:paraId="62022657" w14:textId="13357D88" w:rsidR="0017419B" w:rsidRPr="008061C2" w:rsidRDefault="0017419B" w:rsidP="0017419B">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發射功率：1</w:t>
      </w:r>
      <w:r w:rsidRPr="008061C2">
        <w:rPr>
          <w:rFonts w:ascii="標楷體" w:eastAsia="標楷體" w:hAnsi="標楷體"/>
        </w:rPr>
        <w:t>0</w:t>
      </w:r>
      <w:r w:rsidRPr="008061C2">
        <w:rPr>
          <w:rFonts w:ascii="標楷體" w:eastAsia="標楷體" w:hAnsi="標楷體" w:hint="eastAsia"/>
        </w:rPr>
        <w:t>mW(含)以上。</w:t>
      </w:r>
    </w:p>
    <w:p w14:paraId="2730BECF" w14:textId="78861F95" w:rsidR="004935BF" w:rsidRPr="008061C2" w:rsidRDefault="004935BF" w:rsidP="0017419B">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麥克風增益範圍：</w:t>
      </w:r>
      <w:r w:rsidRPr="008061C2">
        <w:rPr>
          <w:rFonts w:ascii="標楷體" w:eastAsia="標楷體" w:hAnsi="標楷體"/>
        </w:rPr>
        <w:t>2</w:t>
      </w:r>
      <w:r w:rsidR="006600EC" w:rsidRPr="008061C2">
        <w:rPr>
          <w:rFonts w:ascii="標楷體" w:eastAsia="標楷體" w:hAnsi="標楷體"/>
        </w:rPr>
        <w:t>0</w:t>
      </w:r>
      <w:r w:rsidRPr="008061C2">
        <w:rPr>
          <w:rFonts w:ascii="標楷體" w:eastAsia="標楷體" w:hAnsi="標楷體" w:hint="eastAsia"/>
        </w:rPr>
        <w:t>dB(含)以上。</w:t>
      </w:r>
    </w:p>
    <w:p w14:paraId="1EE5A6BA" w14:textId="31CCA42B" w:rsidR="00CC31E0" w:rsidRPr="008061C2" w:rsidRDefault="00CC31E0" w:rsidP="0017419B">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頻寬佔用：2</w:t>
      </w:r>
      <w:r w:rsidRPr="008061C2">
        <w:rPr>
          <w:rFonts w:ascii="標楷體" w:eastAsia="標楷體" w:hAnsi="標楷體"/>
        </w:rPr>
        <w:t>00</w:t>
      </w:r>
      <w:r w:rsidRPr="008061C2">
        <w:rPr>
          <w:rFonts w:ascii="標楷體" w:eastAsia="標楷體" w:hAnsi="標楷體" w:hint="eastAsia"/>
        </w:rPr>
        <w:t>kHZ(含)以下。</w:t>
      </w:r>
    </w:p>
    <w:p w14:paraId="6EE63685" w14:textId="5BE35B00" w:rsidR="008743F7" w:rsidRPr="008061C2" w:rsidRDefault="00463AED" w:rsidP="0017419B">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每台發射器</w:t>
      </w:r>
      <w:r w:rsidR="00BA27E3" w:rsidRPr="008061C2">
        <w:rPr>
          <w:rFonts w:ascii="標楷體" w:eastAsia="標楷體" w:hAnsi="標楷體" w:hint="eastAsia"/>
        </w:rPr>
        <w:t>含雙震膜</w:t>
      </w:r>
      <w:r w:rsidR="00803230" w:rsidRPr="008061C2">
        <w:rPr>
          <w:rFonts w:ascii="標楷體" w:eastAsia="標楷體" w:hAnsi="標楷體" w:hint="eastAsia"/>
        </w:rPr>
        <w:t>演講用</w:t>
      </w:r>
      <w:r w:rsidR="00BA27E3" w:rsidRPr="008061C2">
        <w:rPr>
          <w:rFonts w:ascii="標楷體" w:eastAsia="標楷體" w:hAnsi="標楷體" w:hint="eastAsia"/>
        </w:rPr>
        <w:t>麥克風</w:t>
      </w:r>
      <w:r w:rsidR="00806D05" w:rsidRPr="008061C2">
        <w:rPr>
          <w:rFonts w:ascii="標楷體" w:eastAsia="標楷體" w:hAnsi="標楷體" w:hint="eastAsia"/>
        </w:rPr>
        <w:t>：</w:t>
      </w:r>
    </w:p>
    <w:p w14:paraId="58CA0620" w14:textId="7532CD7F" w:rsidR="00CC31E0" w:rsidRPr="008061C2" w:rsidRDefault="008743F7" w:rsidP="00B4107E">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SPL：</w:t>
      </w:r>
      <w:r w:rsidR="00B0380C" w:rsidRPr="008061C2">
        <w:rPr>
          <w:rFonts w:ascii="標楷體" w:eastAsia="標楷體" w:hAnsi="標楷體" w:hint="eastAsia"/>
        </w:rPr>
        <w:t>1</w:t>
      </w:r>
      <w:r w:rsidR="00B0380C" w:rsidRPr="008061C2">
        <w:rPr>
          <w:rFonts w:ascii="標楷體" w:eastAsia="標楷體" w:hAnsi="標楷體"/>
        </w:rPr>
        <w:t>42</w:t>
      </w:r>
      <w:r w:rsidRPr="008061C2">
        <w:rPr>
          <w:rFonts w:ascii="標楷體" w:eastAsia="標楷體" w:hAnsi="標楷體" w:hint="eastAsia"/>
        </w:rPr>
        <w:t>dB</w:t>
      </w:r>
      <w:r w:rsidR="00B0380C" w:rsidRPr="008061C2">
        <w:rPr>
          <w:rFonts w:ascii="標楷體" w:eastAsia="標楷體" w:hAnsi="標楷體" w:hint="eastAsia"/>
        </w:rPr>
        <w:t>(含)以上</w:t>
      </w:r>
      <w:r w:rsidRPr="008061C2">
        <w:rPr>
          <w:rFonts w:ascii="標楷體" w:eastAsia="標楷體" w:hAnsi="標楷體" w:hint="eastAsia"/>
        </w:rPr>
        <w:t>。</w:t>
      </w:r>
    </w:p>
    <w:p w14:paraId="2C0F87A2" w14:textId="160F882B" w:rsidR="008743F7" w:rsidRPr="008061C2" w:rsidRDefault="008743F7" w:rsidP="008743F7">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頻率響應：2</w:t>
      </w:r>
      <w:r w:rsidRPr="008061C2">
        <w:rPr>
          <w:rFonts w:ascii="標楷體" w:eastAsia="標楷體" w:hAnsi="標楷體"/>
        </w:rPr>
        <w:t>0</w:t>
      </w:r>
      <w:r w:rsidRPr="008061C2">
        <w:rPr>
          <w:rFonts w:ascii="標楷體" w:eastAsia="標楷體" w:hAnsi="標楷體" w:hint="eastAsia"/>
        </w:rPr>
        <w:t>Hz</w:t>
      </w:r>
      <w:r w:rsidRPr="008061C2">
        <w:rPr>
          <w:rFonts w:ascii="標楷體" w:eastAsia="標楷體" w:hAnsi="標楷體"/>
        </w:rPr>
        <w:t>-20</w:t>
      </w:r>
      <w:r w:rsidRPr="008061C2">
        <w:rPr>
          <w:rFonts w:ascii="標楷體" w:eastAsia="標楷體" w:hAnsi="標楷體" w:hint="eastAsia"/>
        </w:rPr>
        <w:t>kHz(含)以上。</w:t>
      </w:r>
    </w:p>
    <w:p w14:paraId="3D840758" w14:textId="62AD1E51" w:rsidR="00F83507" w:rsidRPr="008061C2" w:rsidRDefault="00675068" w:rsidP="008743F7">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動態範圍</w:t>
      </w:r>
      <w:r w:rsidR="00F83507" w:rsidRPr="008061C2">
        <w:rPr>
          <w:rFonts w:ascii="標楷體" w:eastAsia="標楷體" w:hAnsi="標楷體" w:hint="eastAsia"/>
        </w:rPr>
        <w:t>：</w:t>
      </w:r>
      <w:r w:rsidRPr="008061C2">
        <w:rPr>
          <w:rFonts w:ascii="標楷體" w:eastAsia="標楷體" w:hAnsi="標楷體" w:hint="eastAsia"/>
        </w:rPr>
        <w:t>1</w:t>
      </w:r>
      <w:r w:rsidRPr="008061C2">
        <w:rPr>
          <w:rFonts w:ascii="標楷體" w:eastAsia="標楷體" w:hAnsi="標楷體"/>
        </w:rPr>
        <w:t>17</w:t>
      </w:r>
      <w:r w:rsidRPr="008061C2">
        <w:rPr>
          <w:rFonts w:ascii="標楷體" w:eastAsia="標楷體" w:hAnsi="標楷體" w:hint="eastAsia"/>
        </w:rPr>
        <w:t>dB(含)以上。</w:t>
      </w:r>
    </w:p>
    <w:p w14:paraId="4E0B6303" w14:textId="50349E1D" w:rsidR="00344A18" w:rsidRPr="008061C2" w:rsidRDefault="00344A18" w:rsidP="008743F7">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訊噪比：</w:t>
      </w:r>
      <w:r w:rsidR="00015802" w:rsidRPr="008061C2">
        <w:rPr>
          <w:rFonts w:ascii="標楷體" w:eastAsia="標楷體" w:hAnsi="標楷體" w:hint="eastAsia"/>
        </w:rPr>
        <w:t>6</w:t>
      </w:r>
      <w:r w:rsidR="00015802" w:rsidRPr="008061C2">
        <w:rPr>
          <w:rFonts w:ascii="標楷體" w:eastAsia="標楷體" w:hAnsi="標楷體"/>
        </w:rPr>
        <w:t>9</w:t>
      </w:r>
      <w:r w:rsidR="00015802" w:rsidRPr="008061C2">
        <w:rPr>
          <w:rFonts w:ascii="標楷體" w:eastAsia="標楷體" w:hAnsi="標楷體" w:hint="eastAsia"/>
        </w:rPr>
        <w:t>dB(含)以上。</w:t>
      </w:r>
    </w:p>
    <w:p w14:paraId="58E75E88" w14:textId="03303F18" w:rsidR="006D6FEB" w:rsidRPr="008061C2" w:rsidRDefault="006D6FEB" w:rsidP="008743F7">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自身</w:t>
      </w:r>
      <w:r w:rsidR="007C1959" w:rsidRPr="008061C2">
        <w:rPr>
          <w:rFonts w:ascii="標楷體" w:eastAsia="標楷體" w:hAnsi="標楷體" w:hint="eastAsia"/>
        </w:rPr>
        <w:t>噪聲：2</w:t>
      </w:r>
      <w:r w:rsidR="00DE2ABC" w:rsidRPr="008061C2">
        <w:rPr>
          <w:rFonts w:ascii="標楷體" w:eastAsia="標楷體" w:hAnsi="標楷體"/>
        </w:rPr>
        <w:t>5</w:t>
      </w:r>
      <w:r w:rsidR="007C1959" w:rsidRPr="008061C2">
        <w:rPr>
          <w:rFonts w:ascii="標楷體" w:eastAsia="標楷體" w:hAnsi="標楷體" w:hint="eastAsia"/>
        </w:rPr>
        <w:t>dB</w:t>
      </w:r>
      <w:r w:rsidR="00DE2ABC" w:rsidRPr="008061C2">
        <w:rPr>
          <w:rFonts w:ascii="標楷體" w:eastAsia="標楷體" w:hAnsi="標楷體" w:hint="eastAsia"/>
        </w:rPr>
        <w:t>(含)以下。</w:t>
      </w:r>
    </w:p>
    <w:p w14:paraId="78E942A6" w14:textId="2FC35BFE" w:rsidR="00DE2ABC" w:rsidRPr="008061C2" w:rsidRDefault="00DE2ABC" w:rsidP="008743F7">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連接線徑：1</w:t>
      </w:r>
      <w:r w:rsidRPr="008061C2">
        <w:rPr>
          <w:rFonts w:ascii="標楷體" w:eastAsia="標楷體" w:hAnsi="標楷體"/>
        </w:rPr>
        <w:t>.7</w:t>
      </w:r>
      <w:r w:rsidRPr="008061C2">
        <w:rPr>
          <w:rFonts w:ascii="標楷體" w:eastAsia="標楷體" w:hAnsi="標楷體" w:hint="eastAsia"/>
        </w:rPr>
        <w:t>mm(含)以下。</w:t>
      </w:r>
    </w:p>
    <w:p w14:paraId="262EF523" w14:textId="577FDC96" w:rsidR="00DE2ABC" w:rsidRPr="008061C2" w:rsidRDefault="00DE2ABC" w:rsidP="008743F7">
      <w:pPr>
        <w:pStyle w:val="ae"/>
        <w:numPr>
          <w:ilvl w:val="5"/>
          <w:numId w:val="38"/>
        </w:numPr>
        <w:spacing w:line="240" w:lineRule="atLeast"/>
        <w:jc w:val="both"/>
        <w:rPr>
          <w:rFonts w:ascii="標楷體" w:eastAsia="標楷體" w:hAnsi="標楷體"/>
        </w:rPr>
      </w:pPr>
      <w:r w:rsidRPr="008061C2">
        <w:rPr>
          <w:rFonts w:ascii="標楷體" w:eastAsia="標楷體" w:hAnsi="標楷體" w:hint="eastAsia"/>
        </w:rPr>
        <w:t>包含完整對應</w:t>
      </w:r>
      <w:r w:rsidR="00803230" w:rsidRPr="008061C2">
        <w:rPr>
          <w:rFonts w:ascii="標楷體" w:eastAsia="標楷體" w:hAnsi="標楷體" w:hint="eastAsia"/>
        </w:rPr>
        <w:t>之各類型</w:t>
      </w:r>
      <w:r w:rsidR="00B8322D" w:rsidRPr="008061C2">
        <w:rPr>
          <w:rFonts w:ascii="標楷體" w:eastAsia="標楷體" w:hAnsi="標楷體" w:hint="eastAsia"/>
        </w:rPr>
        <w:t>夾具、風罩等</w:t>
      </w:r>
      <w:r w:rsidR="00803230" w:rsidRPr="008061C2">
        <w:rPr>
          <w:rFonts w:ascii="標楷體" w:eastAsia="標楷體" w:hAnsi="標楷體" w:hint="eastAsia"/>
        </w:rPr>
        <w:t>附</w:t>
      </w:r>
      <w:r w:rsidRPr="008061C2">
        <w:rPr>
          <w:rFonts w:ascii="標楷體" w:eastAsia="標楷體" w:hAnsi="標楷體" w:hint="eastAsia"/>
        </w:rPr>
        <w:t>件。</w:t>
      </w:r>
    </w:p>
    <w:p w14:paraId="199AE93E" w14:textId="77777777" w:rsidR="00AE7D35" w:rsidRPr="008061C2" w:rsidRDefault="00AE7D35" w:rsidP="00AE7D35">
      <w:pPr>
        <w:pStyle w:val="ae"/>
        <w:spacing w:line="240" w:lineRule="atLeast"/>
        <w:ind w:left="3969" w:firstLine="0"/>
        <w:jc w:val="both"/>
        <w:rPr>
          <w:rFonts w:ascii="標楷體" w:eastAsia="標楷體" w:hAnsi="標楷體"/>
        </w:rPr>
      </w:pPr>
    </w:p>
    <w:p w14:paraId="71D5CD5C" w14:textId="14DD7432" w:rsidR="000D3F3C" w:rsidRDefault="000D3F3C" w:rsidP="00AE7D35">
      <w:pPr>
        <w:pStyle w:val="ae"/>
        <w:numPr>
          <w:ilvl w:val="1"/>
          <w:numId w:val="38"/>
        </w:numPr>
        <w:spacing w:line="240" w:lineRule="atLeast"/>
        <w:jc w:val="both"/>
        <w:rPr>
          <w:rFonts w:ascii="標楷體" w:eastAsia="標楷體" w:hAnsi="標楷體"/>
        </w:rPr>
      </w:pPr>
      <w:r>
        <w:rPr>
          <w:rFonts w:ascii="標楷體" w:eastAsia="標楷體" w:hAnsi="標楷體" w:hint="eastAsia"/>
        </w:rPr>
        <w:t>電話介面</w:t>
      </w:r>
      <w:r w:rsidR="00E846EE">
        <w:rPr>
          <w:rFonts w:ascii="標楷體" w:eastAsia="標楷體" w:hAnsi="標楷體" w:hint="eastAsia"/>
        </w:rPr>
        <w:t xml:space="preserve"> </w:t>
      </w:r>
      <w:r w:rsidR="00E846EE">
        <w:rPr>
          <w:rFonts w:ascii="標楷體" w:eastAsia="標楷體" w:hAnsi="標楷體"/>
        </w:rPr>
        <w:t>2</w:t>
      </w:r>
      <w:r w:rsidR="00E846EE">
        <w:rPr>
          <w:rFonts w:ascii="標楷體" w:eastAsia="標楷體" w:hAnsi="標楷體" w:hint="eastAsia"/>
        </w:rPr>
        <w:t>台</w:t>
      </w:r>
    </w:p>
    <w:p w14:paraId="5C234CF5" w14:textId="79A609DA" w:rsidR="000D3F3C" w:rsidRDefault="00D9298C" w:rsidP="000D3F3C">
      <w:pPr>
        <w:pStyle w:val="ae"/>
        <w:numPr>
          <w:ilvl w:val="2"/>
          <w:numId w:val="38"/>
        </w:numPr>
        <w:spacing w:line="240" w:lineRule="atLeast"/>
        <w:jc w:val="both"/>
        <w:rPr>
          <w:rFonts w:ascii="標楷體" w:eastAsia="標楷體" w:hAnsi="標楷體"/>
        </w:rPr>
      </w:pPr>
      <w:r w:rsidRPr="00EF5B90">
        <w:rPr>
          <w:rFonts w:ascii="標楷體" w:eastAsia="標楷體" w:hAnsi="標楷體" w:hint="eastAsia"/>
        </w:rPr>
        <w:t xml:space="preserve">數位雙通道電話介面 </w:t>
      </w:r>
      <w:r w:rsidRPr="00EF5B90">
        <w:rPr>
          <w:rFonts w:ascii="標楷體" w:eastAsia="標楷體" w:hAnsi="標楷體"/>
        </w:rPr>
        <w:t>2</w:t>
      </w:r>
      <w:r w:rsidRPr="00EF5B90">
        <w:rPr>
          <w:rFonts w:ascii="標楷體" w:eastAsia="標楷體" w:hAnsi="標楷體" w:hint="eastAsia"/>
        </w:rPr>
        <w:t>台</w:t>
      </w:r>
      <w:r>
        <w:rPr>
          <w:rFonts w:ascii="標楷體" w:eastAsia="標楷體" w:hAnsi="標楷體" w:hint="eastAsia"/>
        </w:rPr>
        <w:t>。</w:t>
      </w:r>
    </w:p>
    <w:p w14:paraId="376139DE" w14:textId="77777777" w:rsidR="00A978EF" w:rsidRPr="00EF5B90" w:rsidRDefault="00A978EF" w:rsidP="00A978EF">
      <w:pPr>
        <w:pStyle w:val="ae"/>
        <w:numPr>
          <w:ilvl w:val="3"/>
          <w:numId w:val="38"/>
        </w:numPr>
        <w:spacing w:line="240" w:lineRule="atLeast"/>
        <w:jc w:val="both"/>
        <w:rPr>
          <w:rFonts w:ascii="標楷體" w:eastAsia="標楷體" w:hAnsi="標楷體"/>
        </w:rPr>
      </w:pPr>
      <w:r w:rsidRPr="00EF5B90">
        <w:rPr>
          <w:rFonts w:ascii="標楷體" w:eastAsia="標楷體" w:hAnsi="標楷體" w:hint="eastAsia"/>
        </w:rPr>
        <w:t>含2組類比XLR</w:t>
      </w:r>
      <w:r w:rsidRPr="00EF5B90">
        <w:rPr>
          <w:rFonts w:ascii="標楷體" w:eastAsia="標楷體" w:hAnsi="標楷體"/>
        </w:rPr>
        <w:t xml:space="preserve"> </w:t>
      </w:r>
      <w:r w:rsidRPr="00EF5B90">
        <w:rPr>
          <w:rFonts w:ascii="標楷體" w:eastAsia="標楷體" w:hAnsi="標楷體" w:hint="eastAsia"/>
        </w:rPr>
        <w:t>輸入/輸出。</w:t>
      </w:r>
    </w:p>
    <w:p w14:paraId="27F5D716" w14:textId="77777777" w:rsidR="00A978EF" w:rsidRPr="00EF5B90" w:rsidRDefault="00A978EF" w:rsidP="00A978EF">
      <w:pPr>
        <w:pStyle w:val="ae"/>
        <w:numPr>
          <w:ilvl w:val="3"/>
          <w:numId w:val="38"/>
        </w:numPr>
        <w:spacing w:line="240" w:lineRule="atLeast"/>
        <w:jc w:val="both"/>
        <w:rPr>
          <w:rFonts w:ascii="標楷體" w:eastAsia="標楷體" w:hAnsi="標楷體"/>
        </w:rPr>
      </w:pPr>
      <w:r w:rsidRPr="00EF5B90">
        <w:rPr>
          <w:rFonts w:ascii="標楷體" w:eastAsia="標楷體" w:hAnsi="標楷體"/>
        </w:rPr>
        <w:t>24</w:t>
      </w:r>
      <w:r w:rsidRPr="00EF5B90">
        <w:rPr>
          <w:rFonts w:ascii="標楷體" w:eastAsia="標楷體" w:hAnsi="標楷體" w:hint="eastAsia"/>
        </w:rPr>
        <w:t>bits D/A轉換器分辨率。</w:t>
      </w:r>
    </w:p>
    <w:p w14:paraId="71D4E71B" w14:textId="1E67F119" w:rsidR="00D9298C" w:rsidRDefault="00A978EF" w:rsidP="00A978EF">
      <w:pPr>
        <w:pStyle w:val="ae"/>
        <w:numPr>
          <w:ilvl w:val="3"/>
          <w:numId w:val="38"/>
        </w:numPr>
        <w:spacing w:line="240" w:lineRule="atLeast"/>
        <w:jc w:val="both"/>
        <w:rPr>
          <w:rFonts w:ascii="標楷體" w:eastAsia="標楷體" w:hAnsi="標楷體"/>
        </w:rPr>
      </w:pPr>
      <w:r w:rsidRPr="00EF5B90">
        <w:rPr>
          <w:rFonts w:ascii="標楷體" w:eastAsia="標楷體" w:hAnsi="標楷體"/>
        </w:rPr>
        <w:t>-10 到 +8 dBu 可調</w:t>
      </w:r>
      <w:r w:rsidRPr="00EF5B90">
        <w:rPr>
          <w:rFonts w:ascii="標楷體" w:eastAsia="標楷體" w:hAnsi="標楷體" w:hint="eastAsia"/>
        </w:rPr>
        <w:t xml:space="preserve">輸入Level、輸入阻抗 </w:t>
      </w:r>
      <w:r w:rsidRPr="00EF5B90">
        <w:rPr>
          <w:rFonts w:ascii="標楷體" w:eastAsia="標楷體" w:hAnsi="標楷體"/>
        </w:rPr>
        <w:t>&gt;50K 歐姆</w:t>
      </w:r>
      <w:r w:rsidRPr="00EF5B90">
        <w:rPr>
          <w:rFonts w:ascii="標楷體" w:eastAsia="標楷體" w:hAnsi="標楷體" w:hint="eastAsia"/>
        </w:rPr>
        <w:t>、</w:t>
      </w:r>
      <w:r w:rsidRPr="00EF5B90">
        <w:rPr>
          <w:rFonts w:ascii="標楷體" w:eastAsia="標楷體" w:hAnsi="標楷體"/>
        </w:rPr>
        <w:t xml:space="preserve">可選擇 MIC 和 LINE </w:t>
      </w:r>
      <w:r w:rsidRPr="00EF5B90">
        <w:rPr>
          <w:rFonts w:ascii="標楷體" w:eastAsia="標楷體" w:hAnsi="標楷體" w:hint="eastAsia"/>
        </w:rPr>
        <w:t>Level。</w:t>
      </w:r>
    </w:p>
    <w:p w14:paraId="3E744DA3" w14:textId="77777777" w:rsidR="00627461" w:rsidRPr="00EF5B90" w:rsidRDefault="00627461" w:rsidP="00627461">
      <w:pPr>
        <w:pStyle w:val="ae"/>
        <w:numPr>
          <w:ilvl w:val="3"/>
          <w:numId w:val="38"/>
        </w:numPr>
        <w:spacing w:line="240" w:lineRule="atLeast"/>
        <w:jc w:val="both"/>
        <w:rPr>
          <w:rFonts w:ascii="標楷體" w:eastAsia="標楷體" w:hAnsi="標楷體"/>
        </w:rPr>
      </w:pPr>
      <w:r w:rsidRPr="00EF5B90">
        <w:rPr>
          <w:rFonts w:ascii="標楷體" w:eastAsia="標楷體" w:hAnsi="標楷體"/>
        </w:rPr>
        <w:t>固定</w:t>
      </w:r>
      <w:r w:rsidRPr="00EF5B90">
        <w:rPr>
          <w:rFonts w:ascii="標楷體" w:eastAsia="標楷體" w:hAnsi="標楷體" w:hint="eastAsia"/>
        </w:rPr>
        <w:t>標準的</w:t>
      </w:r>
      <w:r w:rsidRPr="00EF5B90">
        <w:rPr>
          <w:rFonts w:ascii="標楷體" w:eastAsia="標楷體" w:hAnsi="標楷體"/>
        </w:rPr>
        <w:t xml:space="preserve">+4 dBu </w:t>
      </w:r>
      <w:r w:rsidRPr="00EF5B90">
        <w:rPr>
          <w:rFonts w:ascii="標楷體" w:eastAsia="標楷體" w:hAnsi="標楷體" w:hint="eastAsia"/>
        </w:rPr>
        <w:t>輸出Level、輸出阻抗</w:t>
      </w:r>
      <w:r w:rsidRPr="00EF5B90">
        <w:rPr>
          <w:rFonts w:ascii="標楷體" w:eastAsia="標楷體" w:hAnsi="標楷體"/>
        </w:rPr>
        <w:t>&lt; 50 歐姆</w:t>
      </w:r>
      <w:r w:rsidRPr="00EF5B90">
        <w:rPr>
          <w:rFonts w:ascii="標楷體" w:eastAsia="標楷體" w:hAnsi="標楷體" w:hint="eastAsia"/>
        </w:rPr>
        <w:t>。</w:t>
      </w:r>
    </w:p>
    <w:p w14:paraId="0ED32A54" w14:textId="77777777" w:rsidR="00627461" w:rsidRPr="00EF5B90" w:rsidRDefault="00627461" w:rsidP="00627461">
      <w:pPr>
        <w:pStyle w:val="ae"/>
        <w:numPr>
          <w:ilvl w:val="3"/>
          <w:numId w:val="38"/>
        </w:numPr>
        <w:spacing w:line="240" w:lineRule="atLeast"/>
        <w:jc w:val="both"/>
        <w:rPr>
          <w:rFonts w:ascii="標楷體" w:eastAsia="標楷體" w:hAnsi="標楷體"/>
        </w:rPr>
      </w:pPr>
      <w:r w:rsidRPr="00EF5B90">
        <w:rPr>
          <w:rFonts w:ascii="標楷體" w:eastAsia="標楷體" w:hAnsi="標楷體" w:hint="eastAsia"/>
        </w:rPr>
        <w:t>頻率響應範圍：</w:t>
      </w:r>
      <w:r w:rsidRPr="00EF5B90">
        <w:rPr>
          <w:rFonts w:ascii="標楷體" w:eastAsia="標楷體" w:hAnsi="標楷體"/>
        </w:rPr>
        <w:t xml:space="preserve">200 - 3,400 </w:t>
      </w:r>
      <w:r w:rsidRPr="00EF5B90">
        <w:rPr>
          <w:rFonts w:ascii="標楷體" w:eastAsia="標楷體" w:hAnsi="標楷體" w:hint="eastAsia"/>
        </w:rPr>
        <w:t>Hz</w:t>
      </w:r>
      <w:r w:rsidRPr="00EF5B90">
        <w:rPr>
          <w:rFonts w:ascii="標楷體" w:eastAsia="標楷體" w:hAnsi="標楷體"/>
        </w:rPr>
        <w:t xml:space="preserve"> (</w:t>
      </w:r>
      <w:r w:rsidRPr="00EF5B90">
        <w:rPr>
          <w:rFonts w:ascii="標楷體" w:eastAsia="標楷體" w:hAnsi="標楷體" w:hint="eastAsia"/>
        </w:rPr>
        <w:t>含</w:t>
      </w:r>
      <w:r w:rsidRPr="00EF5B90">
        <w:rPr>
          <w:rFonts w:ascii="標楷體" w:eastAsia="標楷體" w:hAnsi="標楷體"/>
        </w:rPr>
        <w:t>)</w:t>
      </w:r>
      <w:r w:rsidRPr="00EF5B90">
        <w:rPr>
          <w:rFonts w:ascii="標楷體" w:eastAsia="標楷體" w:hAnsi="標楷體" w:hint="eastAsia"/>
        </w:rPr>
        <w:t>以上。</w:t>
      </w:r>
    </w:p>
    <w:p w14:paraId="560B9043" w14:textId="77777777" w:rsidR="00627461" w:rsidRPr="00EF5B90" w:rsidRDefault="00627461" w:rsidP="00627461">
      <w:pPr>
        <w:pStyle w:val="ae"/>
        <w:numPr>
          <w:ilvl w:val="3"/>
          <w:numId w:val="38"/>
        </w:numPr>
        <w:spacing w:line="240" w:lineRule="atLeast"/>
        <w:jc w:val="both"/>
        <w:rPr>
          <w:rFonts w:ascii="標楷體" w:eastAsia="標楷體" w:hAnsi="標楷體"/>
        </w:rPr>
      </w:pPr>
      <w:r w:rsidRPr="00EF5B90">
        <w:rPr>
          <w:rFonts w:ascii="標楷體" w:eastAsia="標楷體" w:hAnsi="標楷體" w:hint="eastAsia"/>
        </w:rPr>
        <w:t xml:space="preserve">信噪比 </w:t>
      </w:r>
      <w:r w:rsidRPr="00EF5B90">
        <w:rPr>
          <w:rFonts w:ascii="標楷體" w:eastAsia="標楷體" w:hAnsi="標楷體"/>
        </w:rPr>
        <w:t>&gt;</w:t>
      </w:r>
      <w:r w:rsidRPr="00EF5B90">
        <w:rPr>
          <w:rFonts w:ascii="標楷體" w:eastAsia="標楷體" w:hAnsi="標楷體" w:hint="eastAsia"/>
        </w:rPr>
        <w:t>7</w:t>
      </w:r>
      <w:r w:rsidRPr="00EF5B90">
        <w:rPr>
          <w:rFonts w:ascii="標楷體" w:eastAsia="標楷體" w:hAnsi="標楷體"/>
        </w:rPr>
        <w:t>2</w:t>
      </w:r>
      <w:r w:rsidRPr="00EF5B90">
        <w:rPr>
          <w:rFonts w:ascii="標楷體" w:eastAsia="標楷體" w:hAnsi="標楷體" w:hint="eastAsia"/>
        </w:rPr>
        <w:t>dB。</w:t>
      </w:r>
    </w:p>
    <w:p w14:paraId="14AA3994" w14:textId="77777777" w:rsidR="00627461" w:rsidRPr="00EF5B90" w:rsidRDefault="00627461" w:rsidP="00627461">
      <w:pPr>
        <w:pStyle w:val="ae"/>
        <w:numPr>
          <w:ilvl w:val="3"/>
          <w:numId w:val="38"/>
        </w:numPr>
        <w:spacing w:line="240" w:lineRule="atLeast"/>
        <w:jc w:val="both"/>
        <w:rPr>
          <w:rFonts w:ascii="標楷體" w:eastAsia="標楷體" w:hAnsi="標楷體"/>
        </w:rPr>
      </w:pPr>
      <w:r w:rsidRPr="00EF5B90">
        <w:rPr>
          <w:rFonts w:ascii="標楷體" w:eastAsia="標楷體" w:hAnsi="標楷體" w:hint="eastAsia"/>
        </w:rPr>
        <w:t>具備閃避器及噪聲門功能。</w:t>
      </w:r>
    </w:p>
    <w:p w14:paraId="616F9112" w14:textId="77777777" w:rsidR="00627461" w:rsidRPr="00EF5B90" w:rsidRDefault="00627461" w:rsidP="00627461">
      <w:pPr>
        <w:pStyle w:val="ae"/>
        <w:numPr>
          <w:ilvl w:val="3"/>
          <w:numId w:val="38"/>
        </w:numPr>
        <w:spacing w:line="240" w:lineRule="atLeast"/>
        <w:jc w:val="both"/>
        <w:rPr>
          <w:rFonts w:ascii="標楷體" w:eastAsia="標楷體" w:hAnsi="標楷體"/>
        </w:rPr>
      </w:pPr>
      <w:r w:rsidRPr="00EF5B90">
        <w:rPr>
          <w:rFonts w:ascii="標楷體" w:eastAsia="標楷體" w:hAnsi="標楷體" w:hint="eastAsia"/>
        </w:rPr>
        <w:t>具備自動應答功能。</w:t>
      </w:r>
    </w:p>
    <w:p w14:paraId="149902B5" w14:textId="47283CB3" w:rsidR="00A978EF" w:rsidRDefault="00627461" w:rsidP="00627461">
      <w:pPr>
        <w:pStyle w:val="ae"/>
        <w:numPr>
          <w:ilvl w:val="3"/>
          <w:numId w:val="38"/>
        </w:numPr>
        <w:spacing w:line="240" w:lineRule="atLeast"/>
        <w:jc w:val="both"/>
        <w:rPr>
          <w:rFonts w:ascii="標楷體" w:eastAsia="標楷體" w:hAnsi="標楷體"/>
        </w:rPr>
      </w:pPr>
      <w:r w:rsidRPr="00EF5B90">
        <w:rPr>
          <w:rFonts w:ascii="標楷體" w:eastAsia="標楷體" w:hAnsi="標楷體" w:hint="eastAsia"/>
        </w:rPr>
        <w:t>具備雙通道內部混音功能可調。</w:t>
      </w:r>
    </w:p>
    <w:p w14:paraId="6DAD6CA7" w14:textId="77777777" w:rsidR="00627461" w:rsidRPr="00627461" w:rsidRDefault="00627461" w:rsidP="00627461">
      <w:pPr>
        <w:pStyle w:val="ae"/>
        <w:spacing w:line="240" w:lineRule="atLeast"/>
        <w:ind w:left="3544" w:firstLine="0"/>
        <w:jc w:val="both"/>
        <w:rPr>
          <w:rFonts w:ascii="標楷體" w:eastAsia="標楷體" w:hAnsi="標楷體"/>
        </w:rPr>
      </w:pPr>
    </w:p>
    <w:p w14:paraId="69B14219" w14:textId="57C377FC" w:rsidR="00AE7D35" w:rsidRPr="008061C2" w:rsidRDefault="00AE7D35" w:rsidP="00AE7D35">
      <w:pPr>
        <w:pStyle w:val="ae"/>
        <w:numPr>
          <w:ilvl w:val="1"/>
          <w:numId w:val="38"/>
        </w:numPr>
        <w:spacing w:line="240" w:lineRule="atLeast"/>
        <w:jc w:val="both"/>
        <w:rPr>
          <w:rFonts w:ascii="標楷體" w:eastAsia="標楷體" w:hAnsi="標楷體"/>
        </w:rPr>
      </w:pPr>
      <w:r w:rsidRPr="008061C2">
        <w:rPr>
          <w:rFonts w:ascii="標楷體" w:eastAsia="標楷體" w:hAnsi="標楷體" w:hint="eastAsia"/>
        </w:rPr>
        <w:t>球賽評論系統</w:t>
      </w:r>
      <w:r w:rsidR="00E846EE">
        <w:rPr>
          <w:rFonts w:ascii="標楷體" w:eastAsia="標楷體" w:hAnsi="標楷體" w:hint="eastAsia"/>
        </w:rPr>
        <w:t xml:space="preserve"> </w:t>
      </w:r>
      <w:r w:rsidR="00E846EE">
        <w:rPr>
          <w:rFonts w:ascii="標楷體" w:eastAsia="標楷體" w:hAnsi="標楷體"/>
        </w:rPr>
        <w:t>1</w:t>
      </w:r>
      <w:r w:rsidR="00E846EE">
        <w:rPr>
          <w:rFonts w:ascii="標楷體" w:eastAsia="標楷體" w:hAnsi="標楷體" w:hint="eastAsia"/>
        </w:rPr>
        <w:t>套</w:t>
      </w:r>
    </w:p>
    <w:p w14:paraId="06D9B7DD" w14:textId="66B6029C"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提供主機2台：</w:t>
      </w:r>
    </w:p>
    <w:p w14:paraId="5189C59F"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電源：</w:t>
      </w:r>
    </w:p>
    <w:p w14:paraId="2D6F5215" w14:textId="25B0CDD2" w:rsidR="00AE7D35" w:rsidRPr="008061C2" w:rsidRDefault="00AE7D35" w:rsidP="00AE7D35">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可以接受全球電壓</w:t>
      </w:r>
      <w:r w:rsidRPr="008061C2">
        <w:rPr>
          <w:rFonts w:ascii="標楷體" w:eastAsia="標楷體" w:hAnsi="標楷體"/>
        </w:rPr>
        <w:t>100-240V</w:t>
      </w:r>
      <w:r w:rsidRPr="008061C2">
        <w:rPr>
          <w:rFonts w:ascii="標楷體" w:eastAsia="標楷體" w:hAnsi="標楷體" w:hint="eastAsia"/>
        </w:rPr>
        <w:t>交流電（無需另外切換開關），並具備保險絲。</w:t>
      </w:r>
    </w:p>
    <w:p w14:paraId="22ACC9FF" w14:textId="639BD053" w:rsidR="00AE7D35" w:rsidRPr="008061C2" w:rsidRDefault="00AE7D35" w:rsidP="00AE7D35">
      <w:pPr>
        <w:pStyle w:val="ae"/>
        <w:numPr>
          <w:ilvl w:val="4"/>
          <w:numId w:val="38"/>
        </w:numPr>
        <w:spacing w:line="240" w:lineRule="atLeast"/>
        <w:jc w:val="both"/>
        <w:rPr>
          <w:rFonts w:ascii="標楷體" w:eastAsia="標楷體" w:hAnsi="標楷體"/>
        </w:rPr>
      </w:pPr>
      <w:r w:rsidRPr="008061C2">
        <w:rPr>
          <w:rFonts w:ascii="標楷體" w:eastAsia="標楷體" w:hAnsi="標楷體" w:hint="eastAsia"/>
        </w:rPr>
        <w:t>可接受</w:t>
      </w:r>
      <w:r w:rsidRPr="008061C2">
        <w:rPr>
          <w:rFonts w:ascii="標楷體" w:eastAsia="標楷體" w:hAnsi="標楷體"/>
        </w:rPr>
        <w:t>9-</w:t>
      </w:r>
      <w:r w:rsidRPr="008061C2">
        <w:rPr>
          <w:rFonts w:ascii="標楷體" w:eastAsia="標楷體" w:hAnsi="標楷體" w:hint="eastAsia"/>
        </w:rPr>
        <w:t>18</w:t>
      </w:r>
      <w:r w:rsidRPr="008061C2">
        <w:rPr>
          <w:rFonts w:ascii="標楷體" w:eastAsia="標楷體" w:hAnsi="標楷體"/>
        </w:rPr>
        <w:t>V</w:t>
      </w:r>
      <w:r w:rsidRPr="008061C2">
        <w:rPr>
          <w:rFonts w:ascii="標楷體" w:eastAsia="標楷體" w:hAnsi="標楷體" w:hint="eastAsia"/>
        </w:rPr>
        <w:t>外部直流電輸入（提供對應原廠電源供應器）。</w:t>
      </w:r>
    </w:p>
    <w:p w14:paraId="59CDF15C"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具有3個麥克風輸入及3組類比麥克風Direct Out。</w:t>
      </w:r>
    </w:p>
    <w:p w14:paraId="4CB13954"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w:t>
      </w:r>
      <w:r w:rsidRPr="008061C2">
        <w:rPr>
          <w:rFonts w:ascii="標楷體" w:eastAsia="標楷體" w:hAnsi="標楷體"/>
        </w:rPr>
        <w:t>3</w:t>
      </w:r>
      <w:r w:rsidRPr="008061C2">
        <w:rPr>
          <w:rFonts w:ascii="標楷體" w:eastAsia="標楷體" w:hAnsi="標楷體" w:hint="eastAsia"/>
        </w:rPr>
        <w:t>組耳機監聽，可獨立調整本身麥克風</w:t>
      </w:r>
      <w:r w:rsidRPr="008061C2">
        <w:rPr>
          <w:rFonts w:ascii="標楷體" w:eastAsia="標楷體" w:hAnsi="標楷體"/>
        </w:rPr>
        <w:t>Sidetone</w:t>
      </w:r>
      <w:r w:rsidRPr="008061C2">
        <w:rPr>
          <w:rFonts w:ascii="標楷體" w:eastAsia="標楷體" w:hAnsi="標楷體" w:hint="eastAsia"/>
        </w:rPr>
        <w:t>及其餘二組麥克風音量。</w:t>
      </w:r>
    </w:p>
    <w:p w14:paraId="45F11C5D"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具備3組類比Talk Back O</w:t>
      </w:r>
      <w:r w:rsidRPr="008061C2">
        <w:rPr>
          <w:rFonts w:ascii="標楷體" w:eastAsia="標楷體" w:hAnsi="標楷體"/>
        </w:rPr>
        <w:t>ut</w:t>
      </w:r>
      <w:r w:rsidRPr="008061C2">
        <w:rPr>
          <w:rFonts w:ascii="標楷體" w:eastAsia="標楷體" w:hAnsi="標楷體" w:hint="eastAsia"/>
        </w:rPr>
        <w:t>可以進行電平調節，以匹配外部對講系統。</w:t>
      </w:r>
    </w:p>
    <w:p w14:paraId="4DD9F540"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可調增益控制和幻象電源開關，可以調整增益值和送出12v或48v幻象電源。</w:t>
      </w:r>
    </w:p>
    <w:p w14:paraId="3DA26D72"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可接5組外部音源輸入。</w:t>
      </w:r>
    </w:p>
    <w:p w14:paraId="1B4D760C"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可透過網頁控制調整麥克風增益。</w:t>
      </w:r>
    </w:p>
    <w:p w14:paraId="6F8EFC87" w14:textId="0E95D39D"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lastRenderedPageBreak/>
        <w:t>具有</w:t>
      </w:r>
      <w:r w:rsidRPr="008061C2">
        <w:rPr>
          <w:rFonts w:ascii="標楷體" w:eastAsia="標楷體" w:hAnsi="標楷體"/>
        </w:rPr>
        <w:t>Transformer Balanced I/O</w:t>
      </w:r>
      <w:r w:rsidRPr="008061C2">
        <w:rPr>
          <w:rFonts w:ascii="標楷體" w:eastAsia="標楷體" w:hAnsi="標楷體" w:hint="eastAsia"/>
        </w:rPr>
        <w:t>。</w:t>
      </w:r>
    </w:p>
    <w:p w14:paraId="61DD831A"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提供S</w:t>
      </w:r>
      <w:r w:rsidRPr="008061C2">
        <w:rPr>
          <w:rFonts w:ascii="標楷體" w:eastAsia="標楷體" w:hAnsi="標楷體"/>
        </w:rPr>
        <w:t xml:space="preserve">ennheiser HMDC 27 </w:t>
      </w:r>
      <w:r w:rsidRPr="008061C2">
        <w:rPr>
          <w:rFonts w:ascii="標楷體" w:eastAsia="標楷體" w:hAnsi="標楷體" w:hint="eastAsia"/>
        </w:rPr>
        <w:t>或以上頭戴式麥克風4組。</w:t>
      </w:r>
    </w:p>
    <w:p w14:paraId="09FB5DC8"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提供遙控面板2組。</w:t>
      </w:r>
    </w:p>
    <w:p w14:paraId="24E3F0E0" w14:textId="4FD89C26"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提供攜行箱。</w:t>
      </w:r>
      <w:r w:rsidRPr="008061C2">
        <w:rPr>
          <w:rFonts w:ascii="標楷體" w:eastAsia="標楷體" w:hAnsi="標楷體"/>
        </w:rPr>
        <w:tab/>
        <w:t>(</w:t>
      </w:r>
      <w:r w:rsidRPr="008061C2">
        <w:rPr>
          <w:rFonts w:ascii="標楷體" w:eastAsia="標楷體" w:hAnsi="標楷體" w:hint="eastAsia"/>
        </w:rPr>
        <w:t>尺寸依華視要求)</w:t>
      </w:r>
    </w:p>
    <w:p w14:paraId="43EB31E0" w14:textId="77777777" w:rsidR="00AE7D35" w:rsidRPr="008061C2" w:rsidRDefault="00AE7D35" w:rsidP="00AE7D35">
      <w:pPr>
        <w:pStyle w:val="ae"/>
        <w:spacing w:line="240" w:lineRule="atLeast"/>
        <w:ind w:left="2835" w:firstLine="0"/>
        <w:jc w:val="both"/>
        <w:rPr>
          <w:rFonts w:ascii="標楷體" w:eastAsia="標楷體" w:hAnsi="標楷體"/>
        </w:rPr>
      </w:pPr>
    </w:p>
    <w:p w14:paraId="376C467B" w14:textId="65637DD2" w:rsidR="00AE7D35" w:rsidRPr="008061C2" w:rsidRDefault="00AE7D35" w:rsidP="00AE7D35">
      <w:pPr>
        <w:pStyle w:val="ae"/>
        <w:numPr>
          <w:ilvl w:val="1"/>
          <w:numId w:val="38"/>
        </w:numPr>
        <w:spacing w:line="240" w:lineRule="atLeast"/>
        <w:jc w:val="both"/>
        <w:rPr>
          <w:rFonts w:ascii="標楷體" w:eastAsia="標楷體" w:hAnsi="標楷體"/>
        </w:rPr>
      </w:pPr>
      <w:r w:rsidRPr="008061C2">
        <w:rPr>
          <w:rFonts w:ascii="標楷體" w:eastAsia="標楷體" w:hAnsi="標楷體"/>
        </w:rPr>
        <w:t>廣播電視用專業音頻監看設備</w:t>
      </w:r>
      <w:r w:rsidR="00E846EE">
        <w:rPr>
          <w:rFonts w:ascii="標楷體" w:eastAsia="標楷體" w:hAnsi="標楷體" w:hint="eastAsia"/>
        </w:rPr>
        <w:t xml:space="preserve"> </w:t>
      </w:r>
      <w:r w:rsidR="00E846EE">
        <w:rPr>
          <w:rFonts w:ascii="標楷體" w:eastAsia="標楷體" w:hAnsi="標楷體"/>
        </w:rPr>
        <w:t>3</w:t>
      </w:r>
      <w:r w:rsidR="00E846EE">
        <w:rPr>
          <w:rFonts w:ascii="標楷體" w:eastAsia="標楷體" w:hAnsi="標楷體" w:hint="eastAsia"/>
        </w:rPr>
        <w:t>台</w:t>
      </w:r>
    </w:p>
    <w:p w14:paraId="698AE1CD"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需可同時監看分軌聲音8軌(含)以上。</w:t>
      </w:r>
    </w:p>
    <w:p w14:paraId="100558D5"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標準1</w:t>
      </w:r>
      <w:r w:rsidRPr="008061C2">
        <w:rPr>
          <w:rFonts w:ascii="標楷體" w:eastAsia="標楷體" w:hAnsi="標楷體"/>
        </w:rPr>
        <w:t>9</w:t>
      </w:r>
      <w:r w:rsidRPr="008061C2">
        <w:rPr>
          <w:rFonts w:ascii="標楷體" w:eastAsia="標楷體" w:hAnsi="標楷體" w:hint="eastAsia"/>
        </w:rPr>
        <w:t>英吋寬</w:t>
      </w:r>
    </w:p>
    <w:p w14:paraId="382D9150"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輸入：</w:t>
      </w:r>
    </w:p>
    <w:p w14:paraId="472C6ACD"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支援12G/3G/HD/SD-SDI輸入接口。</w:t>
      </w:r>
    </w:p>
    <w:p w14:paraId="0E0A11EB"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支援AES/EBU輸入接口。</w:t>
      </w:r>
    </w:p>
    <w:p w14:paraId="335E16E0"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支援ST</w:t>
      </w:r>
      <w:r w:rsidRPr="008061C2">
        <w:rPr>
          <w:rFonts w:ascii="標楷體" w:eastAsia="標楷體" w:hAnsi="標楷體"/>
        </w:rPr>
        <w:t xml:space="preserve"> </w:t>
      </w:r>
      <w:r w:rsidRPr="008061C2">
        <w:rPr>
          <w:rFonts w:ascii="標楷體" w:eastAsia="標楷體" w:hAnsi="標楷體" w:hint="eastAsia"/>
        </w:rPr>
        <w:t>2</w:t>
      </w:r>
      <w:r w:rsidRPr="008061C2">
        <w:rPr>
          <w:rFonts w:ascii="標楷體" w:eastAsia="標楷體" w:hAnsi="標楷體"/>
        </w:rPr>
        <w:t>110/</w:t>
      </w:r>
      <w:r w:rsidRPr="008061C2">
        <w:rPr>
          <w:rFonts w:ascii="標楷體" w:eastAsia="標楷體" w:hAnsi="標楷體" w:hint="eastAsia"/>
        </w:rPr>
        <w:t>ST</w:t>
      </w:r>
      <w:r w:rsidRPr="008061C2">
        <w:rPr>
          <w:rFonts w:ascii="標楷體" w:eastAsia="標楷體" w:hAnsi="標楷體"/>
        </w:rPr>
        <w:t xml:space="preserve"> 2022-6</w:t>
      </w:r>
      <w:r w:rsidRPr="008061C2">
        <w:rPr>
          <w:rFonts w:ascii="標楷體" w:eastAsia="標楷體" w:hAnsi="標楷體" w:hint="eastAsia"/>
        </w:rPr>
        <w:t>接口</w:t>
      </w:r>
      <w:r w:rsidRPr="008061C2">
        <w:rPr>
          <w:rFonts w:ascii="標楷體" w:eastAsia="標楷體" w:hAnsi="標楷體"/>
        </w:rPr>
        <w:t>(</w:t>
      </w:r>
      <w:r w:rsidRPr="008061C2">
        <w:rPr>
          <w:rFonts w:ascii="標楷體" w:eastAsia="標楷體" w:hAnsi="標楷體" w:hint="eastAsia"/>
        </w:rPr>
        <w:t>支持IS-04、IS-05</w:t>
      </w:r>
      <w:r w:rsidRPr="008061C2">
        <w:rPr>
          <w:rFonts w:ascii="標楷體" w:eastAsia="標楷體" w:hAnsi="標楷體"/>
        </w:rPr>
        <w:t>)</w:t>
      </w:r>
      <w:r w:rsidRPr="008061C2">
        <w:rPr>
          <w:rFonts w:ascii="標楷體" w:eastAsia="標楷體" w:hAnsi="標楷體" w:hint="eastAsia"/>
        </w:rPr>
        <w:t>。</w:t>
      </w:r>
    </w:p>
    <w:p w14:paraId="3BA05330"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聲音格式支援：PCM、AES</w:t>
      </w:r>
      <w:r w:rsidRPr="008061C2">
        <w:rPr>
          <w:rFonts w:ascii="標楷體" w:eastAsia="標楷體" w:hAnsi="標楷體"/>
        </w:rPr>
        <w:t>3</w:t>
      </w:r>
      <w:r w:rsidRPr="008061C2">
        <w:rPr>
          <w:rFonts w:ascii="標楷體" w:eastAsia="標楷體" w:hAnsi="標楷體" w:hint="eastAsia"/>
        </w:rPr>
        <w:t>、ST</w:t>
      </w:r>
      <w:r w:rsidRPr="008061C2">
        <w:rPr>
          <w:rFonts w:ascii="標楷體" w:eastAsia="標楷體" w:hAnsi="標楷體"/>
        </w:rPr>
        <w:t xml:space="preserve"> 2110-30</w:t>
      </w:r>
      <w:r w:rsidRPr="008061C2">
        <w:rPr>
          <w:rFonts w:ascii="標楷體" w:eastAsia="標楷體" w:hAnsi="標楷體" w:hint="eastAsia"/>
        </w:rPr>
        <w:t>。</w:t>
      </w:r>
    </w:p>
    <w:p w14:paraId="10A41AAD" w14:textId="77777777" w:rsidR="00AE7D35" w:rsidRPr="008061C2" w:rsidRDefault="00AE7D35" w:rsidP="00AE7D35">
      <w:pPr>
        <w:pStyle w:val="ae"/>
        <w:numPr>
          <w:ilvl w:val="2"/>
          <w:numId w:val="38"/>
        </w:numPr>
        <w:spacing w:line="240" w:lineRule="atLeast"/>
        <w:jc w:val="both"/>
        <w:rPr>
          <w:rFonts w:ascii="標楷體" w:eastAsia="標楷體" w:hAnsi="標楷體"/>
        </w:rPr>
      </w:pPr>
      <w:r w:rsidRPr="008061C2">
        <w:rPr>
          <w:rFonts w:ascii="標楷體" w:eastAsia="標楷體" w:hAnsi="標楷體" w:hint="eastAsia"/>
        </w:rPr>
        <w:t>輸出：</w:t>
      </w:r>
    </w:p>
    <w:p w14:paraId="02A02835"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具備5w</w:t>
      </w:r>
      <w:r w:rsidRPr="008061C2">
        <w:rPr>
          <w:rFonts w:ascii="標楷體" w:eastAsia="標楷體" w:hAnsi="標楷體"/>
        </w:rPr>
        <w:t>(</w:t>
      </w:r>
      <w:r w:rsidRPr="008061C2">
        <w:rPr>
          <w:rFonts w:ascii="標楷體" w:eastAsia="標楷體" w:hAnsi="標楷體" w:hint="eastAsia"/>
        </w:rPr>
        <w:t>含</w:t>
      </w:r>
      <w:r w:rsidRPr="008061C2">
        <w:rPr>
          <w:rFonts w:ascii="標楷體" w:eastAsia="標楷體" w:hAnsi="標楷體"/>
        </w:rPr>
        <w:t>)</w:t>
      </w:r>
      <w:r w:rsidRPr="008061C2">
        <w:rPr>
          <w:rFonts w:ascii="標楷體" w:eastAsia="標楷體" w:hAnsi="標楷體" w:hint="eastAsia"/>
        </w:rPr>
        <w:t>以上喇叭輸出。</w:t>
      </w:r>
    </w:p>
    <w:p w14:paraId="5533260F"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支援類比平衡式聲音輸出接口。</w:t>
      </w:r>
    </w:p>
    <w:p w14:paraId="2647FF1F"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支援AES</w:t>
      </w:r>
      <w:r w:rsidRPr="008061C2">
        <w:rPr>
          <w:rFonts w:ascii="標楷體" w:eastAsia="標楷體" w:hAnsi="標楷體"/>
        </w:rPr>
        <w:t>3</w:t>
      </w:r>
      <w:r w:rsidRPr="008061C2">
        <w:rPr>
          <w:rFonts w:ascii="標楷體" w:eastAsia="標楷體" w:hAnsi="標楷體" w:hint="eastAsia"/>
        </w:rPr>
        <w:t>輸出接口。</w:t>
      </w:r>
    </w:p>
    <w:p w14:paraId="3313016F" w14:textId="77777777"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支援ST</w:t>
      </w:r>
      <w:r w:rsidRPr="008061C2">
        <w:rPr>
          <w:rFonts w:ascii="標楷體" w:eastAsia="標楷體" w:hAnsi="標楷體"/>
        </w:rPr>
        <w:t xml:space="preserve"> </w:t>
      </w:r>
      <w:r w:rsidRPr="008061C2">
        <w:rPr>
          <w:rFonts w:ascii="標楷體" w:eastAsia="標楷體" w:hAnsi="標楷體" w:hint="eastAsia"/>
        </w:rPr>
        <w:t>2</w:t>
      </w:r>
      <w:r w:rsidRPr="008061C2">
        <w:rPr>
          <w:rFonts w:ascii="標楷體" w:eastAsia="標楷體" w:hAnsi="標楷體"/>
        </w:rPr>
        <w:t>110/</w:t>
      </w:r>
      <w:r w:rsidRPr="008061C2">
        <w:rPr>
          <w:rFonts w:ascii="標楷體" w:eastAsia="標楷體" w:hAnsi="標楷體" w:hint="eastAsia"/>
        </w:rPr>
        <w:t>ST</w:t>
      </w:r>
      <w:r w:rsidRPr="008061C2">
        <w:rPr>
          <w:rFonts w:ascii="標楷體" w:eastAsia="標楷體" w:hAnsi="標楷體"/>
        </w:rPr>
        <w:t xml:space="preserve"> 2022-6</w:t>
      </w:r>
      <w:r w:rsidRPr="008061C2">
        <w:rPr>
          <w:rFonts w:ascii="標楷體" w:eastAsia="標楷體" w:hAnsi="標楷體" w:hint="eastAsia"/>
        </w:rPr>
        <w:t>輸出接口</w:t>
      </w:r>
      <w:r w:rsidRPr="008061C2">
        <w:rPr>
          <w:rFonts w:ascii="標楷體" w:eastAsia="標楷體" w:hAnsi="標楷體"/>
        </w:rPr>
        <w:t>(</w:t>
      </w:r>
      <w:r w:rsidRPr="008061C2">
        <w:rPr>
          <w:rFonts w:ascii="標楷體" w:eastAsia="標楷體" w:hAnsi="標楷體" w:hint="eastAsia"/>
        </w:rPr>
        <w:t>支持IS-04、IS-05</w:t>
      </w:r>
      <w:r w:rsidRPr="008061C2">
        <w:rPr>
          <w:rFonts w:ascii="標楷體" w:eastAsia="標楷體" w:hAnsi="標楷體"/>
        </w:rPr>
        <w:t>)</w:t>
      </w:r>
      <w:r w:rsidRPr="008061C2">
        <w:rPr>
          <w:rFonts w:ascii="標楷體" w:eastAsia="標楷體" w:hAnsi="標楷體" w:hint="eastAsia"/>
        </w:rPr>
        <w:t>。</w:t>
      </w:r>
    </w:p>
    <w:p w14:paraId="5F94C24B" w14:textId="42BCBB28" w:rsidR="00AE7D35" w:rsidRPr="008061C2" w:rsidRDefault="00AE7D35" w:rsidP="00AE7D35">
      <w:pPr>
        <w:pStyle w:val="ae"/>
        <w:numPr>
          <w:ilvl w:val="3"/>
          <w:numId w:val="38"/>
        </w:numPr>
        <w:spacing w:line="240" w:lineRule="atLeast"/>
        <w:jc w:val="both"/>
        <w:rPr>
          <w:rFonts w:ascii="標楷體" w:eastAsia="標楷體" w:hAnsi="標楷體"/>
        </w:rPr>
      </w:pPr>
      <w:r w:rsidRPr="008061C2">
        <w:rPr>
          <w:rFonts w:ascii="標楷體" w:eastAsia="標楷體" w:hAnsi="標楷體" w:hint="eastAsia"/>
        </w:rPr>
        <w:t>聲音格式支援：PCM、AES</w:t>
      </w:r>
      <w:r w:rsidRPr="008061C2">
        <w:rPr>
          <w:rFonts w:ascii="標楷體" w:eastAsia="標楷體" w:hAnsi="標楷體"/>
        </w:rPr>
        <w:t>3</w:t>
      </w:r>
      <w:r w:rsidRPr="008061C2">
        <w:rPr>
          <w:rFonts w:ascii="標楷體" w:eastAsia="標楷體" w:hAnsi="標楷體" w:hint="eastAsia"/>
        </w:rPr>
        <w:t>、ST</w:t>
      </w:r>
      <w:r w:rsidRPr="008061C2">
        <w:rPr>
          <w:rFonts w:ascii="標楷體" w:eastAsia="標楷體" w:hAnsi="標楷體"/>
        </w:rPr>
        <w:t xml:space="preserve"> 2110-30</w:t>
      </w:r>
      <w:r w:rsidRPr="008061C2">
        <w:rPr>
          <w:rFonts w:ascii="標楷體" w:eastAsia="標楷體" w:hAnsi="標楷體" w:hint="eastAsia"/>
        </w:rPr>
        <w:t>。</w:t>
      </w:r>
    </w:p>
    <w:p w14:paraId="2540CF31" w14:textId="77777777" w:rsidR="0021352E" w:rsidRPr="008061C2" w:rsidRDefault="0021352E">
      <w:pPr>
        <w:pStyle w:val="a3"/>
        <w:spacing w:before="0"/>
      </w:pPr>
    </w:p>
    <w:p w14:paraId="42594A1E" w14:textId="613AA61A" w:rsidR="00B07444" w:rsidRPr="008061C2" w:rsidRDefault="00681595" w:rsidP="00550DB6">
      <w:pPr>
        <w:pStyle w:val="1a"/>
        <w:spacing w:before="176"/>
        <w:ind w:firstLine="360"/>
        <w:rPr>
          <w:sz w:val="36"/>
          <w:szCs w:val="36"/>
        </w:rPr>
      </w:pPr>
      <w:bookmarkStart w:id="4" w:name="_bookmark4"/>
      <w:bookmarkEnd w:id="4"/>
      <w:r w:rsidRPr="008061C2">
        <w:rPr>
          <w:spacing w:val="-2"/>
          <w:sz w:val="36"/>
          <w:szCs w:val="36"/>
        </w:rPr>
        <w:t>貳、裝機作業</w:t>
      </w:r>
    </w:p>
    <w:p w14:paraId="767D2707" w14:textId="77777777" w:rsidR="00B07444" w:rsidRPr="008061C2" w:rsidRDefault="00B07444">
      <w:pPr>
        <w:pStyle w:val="a3"/>
        <w:spacing w:before="7"/>
        <w:rPr>
          <w:b/>
          <w:sz w:val="25"/>
        </w:rPr>
      </w:pPr>
    </w:p>
    <w:p w14:paraId="3A4F3858" w14:textId="5DBCBE4A" w:rsidR="00B07444" w:rsidRPr="008061C2" w:rsidRDefault="00681595">
      <w:pPr>
        <w:pStyle w:val="a3"/>
        <w:spacing w:before="0" w:line="256" w:lineRule="auto"/>
        <w:ind w:left="518" w:right="198"/>
        <w:jc w:val="both"/>
      </w:pPr>
      <w:r w:rsidRPr="008061C2">
        <w:rPr>
          <w:spacing w:val="-5"/>
        </w:rPr>
        <w:t>立約商須應於簽約日起</w:t>
      </w:r>
      <w:r w:rsidRPr="008061C2">
        <w:rPr>
          <w:spacing w:val="-2"/>
        </w:rPr>
        <w:t>7個日曆天內提出配合履約時程之</w:t>
      </w:r>
      <w:r w:rsidRPr="008061C2">
        <w:rPr>
          <w:spacing w:val="-2"/>
          <w:u w:val="single"/>
        </w:rPr>
        <w:t>裝機計劃書</w:t>
      </w:r>
      <w:r w:rsidRPr="008061C2">
        <w:rPr>
          <w:spacing w:val="-2"/>
        </w:rPr>
        <w:t>，其中包含裝機地點之整體規畫，裝機、測試之工作時程等，並須符合以下各項裝機規定，該裝機計劃書應經本</w:t>
      </w:r>
      <w:r w:rsidR="00CF75D6" w:rsidRPr="008061C2">
        <w:rPr>
          <w:rFonts w:hint="eastAsia"/>
          <w:spacing w:val="-2"/>
        </w:rPr>
        <w:t>公司</w:t>
      </w:r>
      <w:r w:rsidRPr="008061C2">
        <w:rPr>
          <w:spacing w:val="-2"/>
        </w:rPr>
        <w:t>認可後，本</w:t>
      </w:r>
      <w:r w:rsidR="00CF75D6" w:rsidRPr="008061C2">
        <w:rPr>
          <w:rFonts w:hint="eastAsia"/>
          <w:spacing w:val="-2"/>
        </w:rPr>
        <w:t>公司</w:t>
      </w:r>
      <w:r w:rsidRPr="008061C2">
        <w:rPr>
          <w:spacing w:val="-2"/>
        </w:rPr>
        <w:t>始同意開始施作。</w:t>
      </w:r>
    </w:p>
    <w:p w14:paraId="0C316B1A" w14:textId="77777777" w:rsidR="00B07444" w:rsidRPr="008061C2" w:rsidRDefault="00681595">
      <w:pPr>
        <w:pStyle w:val="a3"/>
        <w:spacing w:before="0" w:line="314" w:lineRule="exact"/>
        <w:ind w:left="518"/>
      </w:pPr>
      <w:r w:rsidRPr="008061C2">
        <w:rPr>
          <w:spacing w:val="-3"/>
        </w:rPr>
        <w:t>基本規範說明如下：</w:t>
      </w:r>
    </w:p>
    <w:p w14:paraId="5EE683D5" w14:textId="6D088611" w:rsidR="006C7261" w:rsidRPr="008061C2" w:rsidRDefault="00681595" w:rsidP="006263CB">
      <w:pPr>
        <w:pStyle w:val="a3"/>
        <w:numPr>
          <w:ilvl w:val="0"/>
          <w:numId w:val="3"/>
        </w:numPr>
        <w:spacing w:before="1"/>
        <w:ind w:leftChars="386" w:left="1273" w:hangingChars="179" w:hanging="424"/>
      </w:pPr>
      <w:r w:rsidRPr="008061C2">
        <w:rPr>
          <w:spacing w:val="-3"/>
        </w:rPr>
        <w:t>含副控之完整</w:t>
      </w:r>
      <w:r w:rsidR="00C71DC5" w:rsidRPr="008061C2">
        <w:rPr>
          <w:rFonts w:hint="eastAsia"/>
          <w:spacing w:val="-3"/>
        </w:rPr>
        <w:t>成音</w:t>
      </w:r>
      <w:r w:rsidRPr="008061C2">
        <w:rPr>
          <w:spacing w:val="-3"/>
        </w:rPr>
        <w:t>設備及週邊裝機、接線，並具所有設備之安裝使用說明書。</w:t>
      </w:r>
    </w:p>
    <w:p w14:paraId="4C5C75D8" w14:textId="77777777" w:rsidR="006C7261" w:rsidRPr="008061C2" w:rsidRDefault="00681595" w:rsidP="006263CB">
      <w:pPr>
        <w:pStyle w:val="a3"/>
        <w:numPr>
          <w:ilvl w:val="0"/>
          <w:numId w:val="3"/>
        </w:numPr>
        <w:spacing w:before="1"/>
        <w:ind w:leftChars="386" w:left="1273" w:hangingChars="179" w:hanging="424"/>
      </w:pPr>
      <w:r w:rsidRPr="008061C2">
        <w:rPr>
          <w:spacing w:val="-3"/>
        </w:rPr>
        <w:t>設備接線長度須預留長度提供檢修。</w:t>
      </w:r>
    </w:p>
    <w:p w14:paraId="3247C373" w14:textId="646D7E50" w:rsidR="006C7261" w:rsidRPr="008061C2" w:rsidRDefault="00681595" w:rsidP="006263CB">
      <w:pPr>
        <w:pStyle w:val="a3"/>
        <w:numPr>
          <w:ilvl w:val="0"/>
          <w:numId w:val="3"/>
        </w:numPr>
        <w:spacing w:before="1"/>
        <w:ind w:leftChars="386" w:left="1266" w:hangingChars="179" w:hanging="417"/>
      </w:pPr>
      <w:r w:rsidRPr="008061C2">
        <w:rPr>
          <w:spacing w:val="-7"/>
        </w:rPr>
        <w:t>含完整副控之</w:t>
      </w:r>
      <w:r w:rsidR="0033319C" w:rsidRPr="008061C2">
        <w:rPr>
          <w:rFonts w:hint="eastAsia"/>
          <w:spacing w:val="-7"/>
        </w:rPr>
        <w:t xml:space="preserve">Audio </w:t>
      </w:r>
      <w:r w:rsidR="00D801F6" w:rsidRPr="008061C2">
        <w:rPr>
          <w:spacing w:val="-7"/>
        </w:rPr>
        <w:t xml:space="preserve"> </w:t>
      </w:r>
      <w:r w:rsidR="00E63A06" w:rsidRPr="008061C2">
        <w:rPr>
          <w:spacing w:val="-2"/>
        </w:rPr>
        <w:t>system</w:t>
      </w:r>
      <w:r w:rsidRPr="008061C2">
        <w:rPr>
          <w:spacing w:val="-2"/>
        </w:rPr>
        <w:t>，進行詳細線路規劃，完成含訊號線標示及產品名稱之完整線路圖，系統完工時須將線路圖裱框吊掛處理。</w:t>
      </w:r>
    </w:p>
    <w:p w14:paraId="0621EE0B" w14:textId="65FD2ED6" w:rsidR="006C7261" w:rsidRPr="008061C2" w:rsidRDefault="00681595" w:rsidP="006263CB">
      <w:pPr>
        <w:pStyle w:val="a3"/>
        <w:numPr>
          <w:ilvl w:val="0"/>
          <w:numId w:val="3"/>
        </w:numPr>
        <w:spacing w:before="1"/>
        <w:ind w:leftChars="386" w:left="1275" w:hangingChars="179" w:hanging="426"/>
      </w:pPr>
      <w:r w:rsidRPr="008061C2">
        <w:rPr>
          <w:spacing w:val="-2"/>
        </w:rPr>
        <w:t>須將欲裝機地點之現有等拆除或改裝，可先勘查地點及協調安裝之事宜並提出安裝整合之規劃。</w:t>
      </w:r>
    </w:p>
    <w:p w14:paraId="5EB5D89D" w14:textId="77777777" w:rsidR="006C7261" w:rsidRPr="008061C2" w:rsidRDefault="00681595" w:rsidP="006263CB">
      <w:pPr>
        <w:pStyle w:val="a3"/>
        <w:numPr>
          <w:ilvl w:val="0"/>
          <w:numId w:val="3"/>
        </w:numPr>
        <w:spacing w:before="1"/>
        <w:ind w:leftChars="386" w:left="1275" w:hangingChars="179" w:hanging="426"/>
      </w:pPr>
      <w:r w:rsidRPr="008061C2">
        <w:rPr>
          <w:spacing w:val="-2"/>
        </w:rPr>
        <w:t>立約商須根據本次新購設備</w:t>
      </w:r>
      <w:r w:rsidRPr="008061C2">
        <w:rPr>
          <w:spacing w:val="-10"/>
        </w:rPr>
        <w:t>及其他未列之相關設備連接至本案攝影棚，做安裝</w:t>
      </w:r>
      <w:r w:rsidRPr="008061C2">
        <w:rPr>
          <w:spacing w:val="-2"/>
        </w:rPr>
        <w:t>整合工作。</w:t>
      </w:r>
    </w:p>
    <w:p w14:paraId="0143D6DB" w14:textId="5E061A39" w:rsidR="00B07444" w:rsidRPr="008061C2" w:rsidRDefault="00C71DC5" w:rsidP="006263CB">
      <w:pPr>
        <w:pStyle w:val="a3"/>
        <w:numPr>
          <w:ilvl w:val="0"/>
          <w:numId w:val="3"/>
        </w:numPr>
        <w:spacing w:before="1"/>
        <w:ind w:leftChars="386" w:left="1273" w:hangingChars="179" w:hanging="424"/>
      </w:pPr>
      <w:r w:rsidRPr="008061C2">
        <w:rPr>
          <w:rFonts w:hint="eastAsia"/>
          <w:spacing w:val="-3"/>
        </w:rPr>
        <w:t>成音</w:t>
      </w:r>
      <w:r w:rsidR="00681595" w:rsidRPr="008061C2">
        <w:rPr>
          <w:spacing w:val="-3"/>
        </w:rPr>
        <w:t>系統施作規範：</w:t>
      </w:r>
    </w:p>
    <w:p w14:paraId="22963E8A" w14:textId="6636C98B" w:rsidR="00B84E83" w:rsidRPr="008061C2" w:rsidRDefault="00681595" w:rsidP="00E55D4D">
      <w:pPr>
        <w:pStyle w:val="a5"/>
        <w:numPr>
          <w:ilvl w:val="0"/>
          <w:numId w:val="5"/>
        </w:numPr>
        <w:tabs>
          <w:tab w:val="left" w:pos="758"/>
          <w:tab w:val="left" w:pos="1843"/>
        </w:tabs>
        <w:spacing w:before="2" w:line="256" w:lineRule="auto"/>
        <w:ind w:left="2127" w:right="195" w:hanging="710"/>
        <w:rPr>
          <w:sz w:val="24"/>
        </w:rPr>
      </w:pPr>
      <w:r w:rsidRPr="008061C2">
        <w:rPr>
          <w:sz w:val="24"/>
        </w:rPr>
        <w:t>與購置之</w:t>
      </w:r>
      <w:r w:rsidR="00E55D4D" w:rsidRPr="008061C2">
        <w:rPr>
          <w:rFonts w:hint="eastAsia"/>
          <w:sz w:val="24"/>
        </w:rPr>
        <w:t>成音系統及周邊需與</w:t>
      </w:r>
      <w:r w:rsidR="00E55D4D" w:rsidRPr="008061C2">
        <w:rPr>
          <w:sz w:val="24"/>
        </w:rPr>
        <w:t>本案攝影棚</w:t>
      </w:r>
      <w:r w:rsidR="00E55D4D" w:rsidRPr="008061C2">
        <w:rPr>
          <w:rFonts w:hint="eastAsia"/>
          <w:sz w:val="24"/>
        </w:rPr>
        <w:t>視訊及通話</w:t>
      </w:r>
      <w:r w:rsidRPr="008061C2">
        <w:rPr>
          <w:sz w:val="24"/>
        </w:rPr>
        <w:t>系統整</w:t>
      </w:r>
      <w:r w:rsidRPr="008061C2">
        <w:rPr>
          <w:spacing w:val="-6"/>
          <w:sz w:val="24"/>
        </w:rPr>
        <w:t>合</w:t>
      </w:r>
      <w:r w:rsidR="00E55D4D" w:rsidRPr="008061C2">
        <w:rPr>
          <w:rFonts w:hint="eastAsia"/>
          <w:spacing w:val="-6"/>
          <w:sz w:val="24"/>
        </w:rPr>
        <w:t>部分</w:t>
      </w:r>
      <w:r w:rsidRPr="008061C2">
        <w:rPr>
          <w:spacing w:val="-6"/>
          <w:sz w:val="24"/>
        </w:rPr>
        <w:t>，</w:t>
      </w:r>
      <w:r w:rsidR="00E55D4D" w:rsidRPr="008061C2">
        <w:rPr>
          <w:rFonts w:hint="eastAsia"/>
          <w:spacing w:val="-6"/>
          <w:sz w:val="24"/>
        </w:rPr>
        <w:t>需完整銜接</w:t>
      </w:r>
      <w:r w:rsidRPr="008061C2">
        <w:rPr>
          <w:spacing w:val="-6"/>
          <w:sz w:val="24"/>
        </w:rPr>
        <w:t>並獲本</w:t>
      </w:r>
      <w:r w:rsidR="00CF75D6" w:rsidRPr="008061C2">
        <w:rPr>
          <w:rFonts w:hint="eastAsia"/>
          <w:spacing w:val="-6"/>
          <w:sz w:val="24"/>
        </w:rPr>
        <w:t>公司</w:t>
      </w:r>
      <w:r w:rsidRPr="008061C2">
        <w:rPr>
          <w:spacing w:val="-6"/>
          <w:sz w:val="24"/>
        </w:rPr>
        <w:t>工程人</w:t>
      </w:r>
      <w:r w:rsidRPr="008061C2">
        <w:rPr>
          <w:spacing w:val="-4"/>
          <w:sz w:val="24"/>
        </w:rPr>
        <w:t>員認可。</w:t>
      </w:r>
      <w:r w:rsidR="00E55D4D" w:rsidRPr="008061C2">
        <w:rPr>
          <w:rFonts w:hint="eastAsia"/>
          <w:spacing w:val="-4"/>
          <w:sz w:val="24"/>
        </w:rPr>
        <w:t>(銜接介面依本公司規定施作</w:t>
      </w:r>
      <w:r w:rsidR="00E55D4D" w:rsidRPr="008061C2">
        <w:rPr>
          <w:spacing w:val="-4"/>
          <w:sz w:val="24"/>
        </w:rPr>
        <w:t>)</w:t>
      </w:r>
    </w:p>
    <w:p w14:paraId="78EA09B3" w14:textId="77777777" w:rsidR="00B07444" w:rsidRPr="008061C2" w:rsidRDefault="00681595" w:rsidP="00FB060A">
      <w:pPr>
        <w:pStyle w:val="a5"/>
        <w:numPr>
          <w:ilvl w:val="0"/>
          <w:numId w:val="5"/>
        </w:numPr>
        <w:tabs>
          <w:tab w:val="left" w:pos="758"/>
        </w:tabs>
        <w:spacing w:before="2" w:line="256" w:lineRule="auto"/>
        <w:ind w:leftChars="645" w:left="2126" w:right="195" w:hangingChars="297" w:hanging="707"/>
        <w:rPr>
          <w:sz w:val="24"/>
        </w:rPr>
      </w:pPr>
      <w:r w:rsidRPr="008061C2">
        <w:rPr>
          <w:spacing w:val="-2"/>
          <w:sz w:val="24"/>
        </w:rPr>
        <w:t>依系統之需求，相關線材、接頭與配件有不足之處，皆由立約商逕行提供以完成系統整合為原則。</w:t>
      </w:r>
    </w:p>
    <w:p w14:paraId="7C84A7E8" w14:textId="77777777" w:rsidR="00B07444" w:rsidRPr="008061C2" w:rsidRDefault="00681595" w:rsidP="00FB060A">
      <w:pPr>
        <w:pStyle w:val="a3"/>
        <w:numPr>
          <w:ilvl w:val="0"/>
          <w:numId w:val="15"/>
        </w:numPr>
        <w:tabs>
          <w:tab w:val="left" w:pos="1276"/>
        </w:tabs>
        <w:spacing w:before="2"/>
        <w:ind w:left="1134" w:hanging="283"/>
      </w:pPr>
      <w:r w:rsidRPr="008061C2">
        <w:rPr>
          <w:spacing w:val="-3"/>
        </w:rPr>
        <w:t>線材施作規範：</w:t>
      </w:r>
    </w:p>
    <w:p w14:paraId="082A764E" w14:textId="5755A04D" w:rsidR="00321B2C" w:rsidRPr="008061C2" w:rsidRDefault="00681595" w:rsidP="00FB060A">
      <w:pPr>
        <w:pStyle w:val="a5"/>
        <w:numPr>
          <w:ilvl w:val="0"/>
          <w:numId w:val="6"/>
        </w:numPr>
        <w:tabs>
          <w:tab w:val="left" w:pos="1701"/>
        </w:tabs>
        <w:spacing w:line="256" w:lineRule="auto"/>
        <w:ind w:left="2127" w:right="426" w:hanging="709"/>
        <w:rPr>
          <w:sz w:val="24"/>
        </w:rPr>
      </w:pPr>
      <w:r w:rsidRPr="008061C2">
        <w:rPr>
          <w:spacing w:val="-12"/>
          <w:sz w:val="24"/>
        </w:rPr>
        <w:t xml:space="preserve">副控之 </w:t>
      </w:r>
      <w:r w:rsidR="0033319C" w:rsidRPr="008061C2">
        <w:rPr>
          <w:rFonts w:hint="eastAsia"/>
          <w:spacing w:val="-12"/>
          <w:sz w:val="24"/>
        </w:rPr>
        <w:t xml:space="preserve">Audio </w:t>
      </w:r>
      <w:r w:rsidR="00D801F6" w:rsidRPr="008061C2">
        <w:rPr>
          <w:spacing w:val="-12"/>
          <w:sz w:val="24"/>
        </w:rPr>
        <w:t xml:space="preserve"> </w:t>
      </w:r>
      <w:r w:rsidR="0003327C" w:rsidRPr="008061C2">
        <w:rPr>
          <w:rFonts w:hint="eastAsia"/>
          <w:spacing w:val="-12"/>
          <w:sz w:val="24"/>
        </w:rPr>
        <w:t>類比</w:t>
      </w:r>
      <w:r w:rsidRPr="008061C2">
        <w:rPr>
          <w:rFonts w:hint="eastAsia"/>
          <w:spacing w:val="-8"/>
          <w:sz w:val="24"/>
        </w:rPr>
        <w:t>訊</w:t>
      </w:r>
      <w:r w:rsidRPr="008061C2">
        <w:rPr>
          <w:spacing w:val="-8"/>
          <w:sz w:val="24"/>
        </w:rPr>
        <w:t>號線材參考型號如下</w:t>
      </w:r>
      <w:r w:rsidRPr="008061C2">
        <w:rPr>
          <w:sz w:val="24"/>
        </w:rPr>
        <w:t>：</w:t>
      </w:r>
      <w:r w:rsidRPr="008061C2">
        <w:rPr>
          <w:spacing w:val="-18"/>
          <w:sz w:val="24"/>
        </w:rPr>
        <w:t xml:space="preserve"> </w:t>
      </w:r>
      <w:r w:rsidRPr="008061C2">
        <w:rPr>
          <w:sz w:val="24"/>
        </w:rPr>
        <w:t>Canare</w:t>
      </w:r>
      <w:r w:rsidRPr="008061C2">
        <w:rPr>
          <w:spacing w:val="-9"/>
          <w:sz w:val="24"/>
        </w:rPr>
        <w:t xml:space="preserve"> </w:t>
      </w:r>
      <w:r w:rsidR="00D801F6" w:rsidRPr="008061C2">
        <w:rPr>
          <w:rFonts w:hint="eastAsia"/>
          <w:spacing w:val="-9"/>
          <w:sz w:val="24"/>
        </w:rPr>
        <w:t>MR202</w:t>
      </w:r>
      <w:r w:rsidR="00D801F6" w:rsidRPr="008061C2">
        <w:rPr>
          <w:spacing w:val="-9"/>
          <w:sz w:val="24"/>
        </w:rPr>
        <w:t xml:space="preserve"> </w:t>
      </w:r>
      <w:r w:rsidR="00D801F6" w:rsidRPr="008061C2">
        <w:rPr>
          <w:rFonts w:hint="eastAsia"/>
          <w:spacing w:val="-9"/>
          <w:sz w:val="24"/>
        </w:rPr>
        <w:t>series、</w:t>
      </w:r>
      <w:r w:rsidR="0049045F" w:rsidRPr="008061C2">
        <w:rPr>
          <w:spacing w:val="-9"/>
          <w:sz w:val="24"/>
        </w:rPr>
        <w:t>L-2B2AT</w:t>
      </w:r>
      <w:r w:rsidR="0049045F" w:rsidRPr="008061C2">
        <w:rPr>
          <w:rFonts w:hint="eastAsia"/>
          <w:spacing w:val="-9"/>
          <w:sz w:val="24"/>
        </w:rPr>
        <w:t>、</w:t>
      </w:r>
      <w:r w:rsidR="00D801F6" w:rsidRPr="008061C2">
        <w:rPr>
          <w:rFonts w:hint="eastAsia"/>
          <w:spacing w:val="-9"/>
          <w:sz w:val="24"/>
        </w:rPr>
        <w:t>L-</w:t>
      </w:r>
      <w:r w:rsidR="00D801F6" w:rsidRPr="008061C2">
        <w:rPr>
          <w:spacing w:val="-9"/>
          <w:sz w:val="24"/>
        </w:rPr>
        <w:t>2</w:t>
      </w:r>
      <w:r w:rsidR="0003327C" w:rsidRPr="008061C2">
        <w:rPr>
          <w:rFonts w:hint="eastAsia"/>
          <w:spacing w:val="-9"/>
          <w:sz w:val="24"/>
        </w:rPr>
        <w:t>T</w:t>
      </w:r>
      <w:r w:rsidR="00D801F6" w:rsidRPr="008061C2">
        <w:rPr>
          <w:spacing w:val="-9"/>
          <w:sz w:val="24"/>
        </w:rPr>
        <w:t>2</w:t>
      </w:r>
      <w:r w:rsidR="0003327C" w:rsidRPr="008061C2">
        <w:rPr>
          <w:rFonts w:hint="eastAsia"/>
          <w:spacing w:val="-9"/>
          <w:sz w:val="24"/>
        </w:rPr>
        <w:t>S</w:t>
      </w:r>
      <w:r w:rsidRPr="008061C2">
        <w:rPr>
          <w:rFonts w:hint="eastAsia"/>
          <w:spacing w:val="-8"/>
          <w:sz w:val="24"/>
        </w:rPr>
        <w:t>或</w:t>
      </w:r>
      <w:r w:rsidRPr="008061C2">
        <w:rPr>
          <w:spacing w:val="-8"/>
          <w:sz w:val="24"/>
        </w:rPr>
        <w:t>同等品。</w:t>
      </w:r>
    </w:p>
    <w:p w14:paraId="60094E19" w14:textId="3CEEDEE5" w:rsidR="0003327C" w:rsidRPr="008061C2" w:rsidRDefault="0003327C" w:rsidP="00FB060A">
      <w:pPr>
        <w:pStyle w:val="a5"/>
        <w:numPr>
          <w:ilvl w:val="0"/>
          <w:numId w:val="6"/>
        </w:numPr>
        <w:tabs>
          <w:tab w:val="left" w:pos="1701"/>
        </w:tabs>
        <w:spacing w:line="256" w:lineRule="auto"/>
        <w:ind w:left="2127" w:right="426" w:hanging="709"/>
        <w:rPr>
          <w:spacing w:val="-9"/>
          <w:sz w:val="24"/>
        </w:rPr>
      </w:pPr>
      <w:r w:rsidRPr="008061C2">
        <w:rPr>
          <w:spacing w:val="-12"/>
          <w:sz w:val="24"/>
        </w:rPr>
        <w:t xml:space="preserve">副控之 </w:t>
      </w:r>
      <w:r w:rsidR="0033319C" w:rsidRPr="008061C2">
        <w:rPr>
          <w:rFonts w:hint="eastAsia"/>
          <w:spacing w:val="-12"/>
          <w:sz w:val="24"/>
        </w:rPr>
        <w:t xml:space="preserve">Audio </w:t>
      </w:r>
      <w:r w:rsidRPr="008061C2">
        <w:rPr>
          <w:spacing w:val="-12"/>
          <w:sz w:val="24"/>
        </w:rPr>
        <w:t xml:space="preserve"> </w:t>
      </w:r>
      <w:r w:rsidRPr="008061C2">
        <w:rPr>
          <w:rFonts w:hint="eastAsia"/>
          <w:spacing w:val="-12"/>
          <w:sz w:val="24"/>
        </w:rPr>
        <w:t>數位</w:t>
      </w:r>
      <w:r w:rsidRPr="008061C2">
        <w:rPr>
          <w:rFonts w:hint="eastAsia"/>
          <w:spacing w:val="-8"/>
          <w:sz w:val="24"/>
        </w:rPr>
        <w:t>訊</w:t>
      </w:r>
      <w:r w:rsidRPr="008061C2">
        <w:rPr>
          <w:spacing w:val="-8"/>
          <w:sz w:val="24"/>
        </w:rPr>
        <w:t>號線材參考型號如下</w:t>
      </w:r>
      <w:r w:rsidRPr="008061C2">
        <w:rPr>
          <w:sz w:val="24"/>
        </w:rPr>
        <w:t>：</w:t>
      </w:r>
      <w:r w:rsidRPr="008061C2">
        <w:rPr>
          <w:spacing w:val="-18"/>
          <w:sz w:val="24"/>
        </w:rPr>
        <w:t xml:space="preserve"> </w:t>
      </w:r>
      <w:r w:rsidRPr="008061C2">
        <w:rPr>
          <w:sz w:val="24"/>
        </w:rPr>
        <w:t>Canare</w:t>
      </w:r>
      <w:r w:rsidRPr="008061C2">
        <w:rPr>
          <w:spacing w:val="-9"/>
          <w:sz w:val="24"/>
        </w:rPr>
        <w:t xml:space="preserve"> </w:t>
      </w:r>
      <w:r w:rsidR="0049045F" w:rsidRPr="008061C2">
        <w:rPr>
          <w:spacing w:val="-9"/>
          <w:sz w:val="24"/>
        </w:rPr>
        <w:t>DA202F Series</w:t>
      </w:r>
      <w:r w:rsidR="0049045F" w:rsidRPr="008061C2">
        <w:rPr>
          <w:rFonts w:hint="eastAsia"/>
          <w:spacing w:val="-9"/>
          <w:sz w:val="24"/>
        </w:rPr>
        <w:t>、</w:t>
      </w:r>
      <w:r w:rsidRPr="008061C2">
        <w:rPr>
          <w:spacing w:val="-9"/>
          <w:sz w:val="24"/>
        </w:rPr>
        <w:t>DA202AT</w:t>
      </w:r>
      <w:r w:rsidRPr="008061C2">
        <w:rPr>
          <w:rFonts w:hint="eastAsia"/>
          <w:spacing w:val="-8"/>
          <w:sz w:val="24"/>
        </w:rPr>
        <w:t>或</w:t>
      </w:r>
      <w:r w:rsidRPr="008061C2">
        <w:rPr>
          <w:spacing w:val="-8"/>
          <w:sz w:val="24"/>
        </w:rPr>
        <w:t>同等品。</w:t>
      </w:r>
    </w:p>
    <w:p w14:paraId="60060506" w14:textId="3D470050" w:rsidR="000F4BAB" w:rsidRPr="008061C2" w:rsidRDefault="0003327C" w:rsidP="00FB060A">
      <w:pPr>
        <w:pStyle w:val="a5"/>
        <w:numPr>
          <w:ilvl w:val="0"/>
          <w:numId w:val="6"/>
        </w:numPr>
        <w:tabs>
          <w:tab w:val="left" w:pos="1701"/>
        </w:tabs>
        <w:spacing w:before="3" w:line="256" w:lineRule="auto"/>
        <w:ind w:leftChars="645" w:left="2132" w:right="293" w:hangingChars="310" w:hanging="713"/>
        <w:jc w:val="both"/>
        <w:rPr>
          <w:sz w:val="24"/>
        </w:rPr>
      </w:pPr>
      <w:r w:rsidRPr="008061C2">
        <w:rPr>
          <w:rFonts w:hint="eastAsia"/>
          <w:spacing w:val="-10"/>
          <w:sz w:val="24"/>
        </w:rPr>
        <w:t>光纖線材：</w:t>
      </w:r>
      <w:r w:rsidR="000F4BAB" w:rsidRPr="008061C2">
        <w:rPr>
          <w:rFonts w:hint="eastAsia"/>
          <w:spacing w:val="-10"/>
          <w:sz w:val="24"/>
        </w:rPr>
        <w:t>符合「</w:t>
      </w:r>
      <w:r w:rsidR="000F4BAB" w:rsidRPr="008061C2">
        <w:rPr>
          <w:spacing w:val="-10"/>
          <w:sz w:val="24"/>
        </w:rPr>
        <w:t xml:space="preserve">ITU-T G.652D </w:t>
      </w:r>
      <w:r w:rsidR="000F4BAB" w:rsidRPr="008061C2">
        <w:rPr>
          <w:rFonts w:hint="eastAsia"/>
          <w:spacing w:val="-10"/>
          <w:sz w:val="24"/>
        </w:rPr>
        <w:t>」或「</w:t>
      </w:r>
      <w:r w:rsidR="000F4BAB" w:rsidRPr="008061C2">
        <w:rPr>
          <w:spacing w:val="-10"/>
          <w:sz w:val="24"/>
        </w:rPr>
        <w:t>ITU-T G.65</w:t>
      </w:r>
      <w:r w:rsidR="000F4BAB" w:rsidRPr="008061C2">
        <w:rPr>
          <w:rFonts w:hint="eastAsia"/>
          <w:spacing w:val="-10"/>
          <w:sz w:val="24"/>
        </w:rPr>
        <w:t>7」</w:t>
      </w:r>
      <w:r w:rsidRPr="008061C2">
        <w:rPr>
          <w:rFonts w:hint="eastAsia"/>
          <w:spacing w:val="-10"/>
          <w:sz w:val="24"/>
        </w:rPr>
        <w:t>單模光纖</w:t>
      </w:r>
      <w:r w:rsidR="000F4BAB" w:rsidRPr="008061C2">
        <w:rPr>
          <w:rFonts w:hint="eastAsia"/>
          <w:spacing w:val="-8"/>
          <w:sz w:val="24"/>
        </w:rPr>
        <w:t>或</w:t>
      </w:r>
      <w:r w:rsidR="000F4BAB" w:rsidRPr="008061C2">
        <w:rPr>
          <w:spacing w:val="-8"/>
          <w:sz w:val="24"/>
        </w:rPr>
        <w:t>同等品</w:t>
      </w:r>
      <w:r w:rsidR="000F4BAB" w:rsidRPr="008061C2">
        <w:rPr>
          <w:rFonts w:hint="eastAsia"/>
          <w:spacing w:val="-10"/>
          <w:sz w:val="24"/>
        </w:rPr>
        <w:t>。</w:t>
      </w:r>
    </w:p>
    <w:p w14:paraId="61FB9F41" w14:textId="12E227A0" w:rsidR="00321B2C" w:rsidRPr="008061C2" w:rsidRDefault="000F4BAB" w:rsidP="00FB060A">
      <w:pPr>
        <w:pStyle w:val="a5"/>
        <w:numPr>
          <w:ilvl w:val="0"/>
          <w:numId w:val="6"/>
        </w:numPr>
        <w:tabs>
          <w:tab w:val="left" w:pos="1701"/>
        </w:tabs>
        <w:spacing w:before="3" w:line="256" w:lineRule="auto"/>
        <w:ind w:leftChars="645" w:left="2132" w:right="293" w:hangingChars="310" w:hanging="713"/>
        <w:jc w:val="both"/>
        <w:rPr>
          <w:sz w:val="24"/>
        </w:rPr>
      </w:pPr>
      <w:r w:rsidRPr="008061C2">
        <w:rPr>
          <w:rFonts w:hint="eastAsia"/>
          <w:spacing w:val="-10"/>
          <w:sz w:val="24"/>
        </w:rPr>
        <w:t>網路線材：符合</w:t>
      </w:r>
      <w:r w:rsidRPr="008061C2">
        <w:rPr>
          <w:spacing w:val="-10"/>
          <w:sz w:val="24"/>
        </w:rPr>
        <w:t>TIA/EIA-568.2-D</w:t>
      </w:r>
      <w:r w:rsidRPr="008061C2">
        <w:rPr>
          <w:rFonts w:hint="eastAsia"/>
          <w:spacing w:val="-10"/>
          <w:sz w:val="24"/>
        </w:rPr>
        <w:t>規範</w:t>
      </w:r>
      <w:r w:rsidR="0003327C" w:rsidRPr="008061C2">
        <w:rPr>
          <w:rFonts w:hint="eastAsia"/>
          <w:spacing w:val="-10"/>
          <w:sz w:val="24"/>
        </w:rPr>
        <w:t>Cat</w:t>
      </w:r>
      <w:r w:rsidR="0003327C" w:rsidRPr="008061C2">
        <w:rPr>
          <w:spacing w:val="-10"/>
          <w:sz w:val="24"/>
        </w:rPr>
        <w:t xml:space="preserve"> </w:t>
      </w:r>
      <w:r w:rsidR="0003327C" w:rsidRPr="008061C2">
        <w:rPr>
          <w:rFonts w:hint="eastAsia"/>
          <w:spacing w:val="-10"/>
          <w:sz w:val="24"/>
        </w:rPr>
        <w:t>6</w:t>
      </w:r>
      <w:r w:rsidR="00E55D4D" w:rsidRPr="008061C2">
        <w:rPr>
          <w:spacing w:val="-10"/>
          <w:sz w:val="24"/>
        </w:rPr>
        <w:t xml:space="preserve"> </w:t>
      </w:r>
      <w:r w:rsidR="00E55D4D" w:rsidRPr="008061C2">
        <w:rPr>
          <w:rFonts w:hint="eastAsia"/>
          <w:spacing w:val="-10"/>
          <w:sz w:val="24"/>
        </w:rPr>
        <w:t>以上</w:t>
      </w:r>
      <w:r w:rsidRPr="008061C2">
        <w:rPr>
          <w:rFonts w:hint="eastAsia"/>
          <w:spacing w:val="-8"/>
          <w:sz w:val="24"/>
        </w:rPr>
        <w:t>或</w:t>
      </w:r>
      <w:r w:rsidRPr="008061C2">
        <w:rPr>
          <w:spacing w:val="-8"/>
          <w:sz w:val="24"/>
        </w:rPr>
        <w:t>同等品</w:t>
      </w:r>
      <w:r w:rsidR="00681595" w:rsidRPr="008061C2">
        <w:rPr>
          <w:rFonts w:hint="eastAsia"/>
          <w:spacing w:val="-10"/>
          <w:sz w:val="24"/>
        </w:rPr>
        <w:t>。</w:t>
      </w:r>
    </w:p>
    <w:p w14:paraId="0D1965EB" w14:textId="77777777" w:rsidR="00B07444" w:rsidRPr="008061C2" w:rsidRDefault="00681595" w:rsidP="00FB060A">
      <w:pPr>
        <w:pStyle w:val="a5"/>
        <w:numPr>
          <w:ilvl w:val="0"/>
          <w:numId w:val="6"/>
        </w:numPr>
        <w:tabs>
          <w:tab w:val="left" w:pos="2127"/>
        </w:tabs>
        <w:spacing w:before="3" w:line="256" w:lineRule="auto"/>
        <w:ind w:leftChars="644" w:left="2124" w:right="293" w:hangingChars="297" w:hanging="707"/>
        <w:jc w:val="both"/>
        <w:rPr>
          <w:sz w:val="24"/>
        </w:rPr>
      </w:pPr>
      <w:r w:rsidRPr="008061C2">
        <w:rPr>
          <w:spacing w:val="-2"/>
          <w:sz w:val="24"/>
        </w:rPr>
        <w:t>完整線材標示，標示方法須採用以不同顏色之套環來區分線標，接頭施作完</w:t>
      </w:r>
      <w:r w:rsidRPr="008061C2">
        <w:rPr>
          <w:spacing w:val="-2"/>
          <w:sz w:val="24"/>
        </w:rPr>
        <w:lastRenderedPageBreak/>
        <w:t>成後須先通過測試，且經本會認可後，方可進行佈（架）線之工作，且線標須與視訊線路圖一致，線材之顏色為：</w:t>
      </w:r>
    </w:p>
    <w:p w14:paraId="2267B207" w14:textId="217AB990" w:rsidR="0003327C" w:rsidRPr="008061C2" w:rsidRDefault="0003327C" w:rsidP="0003327C">
      <w:pPr>
        <w:pStyle w:val="a3"/>
        <w:spacing w:before="3"/>
        <w:ind w:left="1116" w:firstLineChars="421" w:firstLine="1010"/>
        <w:jc w:val="both"/>
      </w:pPr>
      <w:r w:rsidRPr="008061C2">
        <w:rPr>
          <w:rFonts w:hint="eastAsia"/>
        </w:rPr>
        <w:t>Digital</w:t>
      </w:r>
      <w:r w:rsidRPr="008061C2">
        <w:t xml:space="preserve"> </w:t>
      </w:r>
      <w:r w:rsidRPr="008061C2">
        <w:rPr>
          <w:rFonts w:hint="eastAsia"/>
        </w:rPr>
        <w:t>Cable</w:t>
      </w:r>
      <w:r w:rsidRPr="008061C2">
        <w:t xml:space="preserve"> = </w:t>
      </w:r>
      <w:r w:rsidRPr="008061C2">
        <w:rPr>
          <w:rFonts w:hint="eastAsia"/>
        </w:rPr>
        <w:t>藍色</w:t>
      </w:r>
      <w:r w:rsidRPr="008061C2">
        <w:t xml:space="preserve"> </w:t>
      </w:r>
      <w:r w:rsidR="00681595" w:rsidRPr="008061C2">
        <w:t xml:space="preserve">；Analog </w:t>
      </w:r>
      <w:r w:rsidRPr="008061C2">
        <w:rPr>
          <w:rFonts w:hint="eastAsia"/>
        </w:rPr>
        <w:t>Cable</w:t>
      </w:r>
      <w:r w:rsidR="00681595" w:rsidRPr="008061C2">
        <w:t>＝黑色</w:t>
      </w:r>
    </w:p>
    <w:p w14:paraId="2EE1A4C4" w14:textId="7DB3112E" w:rsidR="00973C61" w:rsidRPr="008061C2" w:rsidRDefault="0003327C" w:rsidP="0003327C">
      <w:pPr>
        <w:pStyle w:val="a3"/>
        <w:spacing w:before="3"/>
        <w:ind w:left="1116" w:firstLineChars="421" w:firstLine="1010"/>
        <w:jc w:val="both"/>
      </w:pPr>
      <w:r w:rsidRPr="008061C2">
        <w:rPr>
          <w:rFonts w:hint="eastAsia"/>
        </w:rPr>
        <w:t>固定安裝</w:t>
      </w:r>
      <w:r w:rsidR="00681595" w:rsidRPr="008061C2">
        <w:t>網路線＝</w:t>
      </w:r>
      <w:r w:rsidR="00AE7D35" w:rsidRPr="008061C2">
        <w:rPr>
          <w:rFonts w:hint="eastAsia"/>
        </w:rPr>
        <w:t>水藍色</w:t>
      </w:r>
      <w:r w:rsidRPr="008061C2">
        <w:rPr>
          <w:rFonts w:hint="eastAsia"/>
        </w:rPr>
        <w:t>；移動延伸</w:t>
      </w:r>
      <w:r w:rsidRPr="008061C2">
        <w:t>網路線＝</w:t>
      </w:r>
      <w:r w:rsidRPr="008061C2">
        <w:rPr>
          <w:rFonts w:hint="eastAsia"/>
        </w:rPr>
        <w:t>黑色</w:t>
      </w:r>
    </w:p>
    <w:p w14:paraId="5C8E8EE3" w14:textId="77777777" w:rsidR="00321B2C" w:rsidRPr="008061C2" w:rsidRDefault="00681595" w:rsidP="00FB060A">
      <w:pPr>
        <w:pStyle w:val="a5"/>
        <w:numPr>
          <w:ilvl w:val="0"/>
          <w:numId w:val="6"/>
        </w:numPr>
        <w:tabs>
          <w:tab w:val="left" w:pos="1276"/>
        </w:tabs>
        <w:spacing w:line="256" w:lineRule="auto"/>
        <w:ind w:right="247" w:firstLine="511"/>
        <w:rPr>
          <w:sz w:val="24"/>
        </w:rPr>
      </w:pPr>
      <w:r w:rsidRPr="008061C2">
        <w:rPr>
          <w:spacing w:val="-4"/>
          <w:sz w:val="24"/>
        </w:rPr>
        <w:t>所有</w:t>
      </w:r>
      <w:r w:rsidR="0049045F" w:rsidRPr="008061C2">
        <w:rPr>
          <w:rFonts w:hint="eastAsia"/>
          <w:spacing w:val="-4"/>
          <w:sz w:val="24"/>
        </w:rPr>
        <w:t>設備標示、線材</w:t>
      </w:r>
      <w:r w:rsidRPr="008061C2">
        <w:rPr>
          <w:spacing w:val="-4"/>
          <w:sz w:val="24"/>
        </w:rPr>
        <w:t>標示</w:t>
      </w:r>
      <w:r w:rsidR="0049045F" w:rsidRPr="008061C2">
        <w:rPr>
          <w:rFonts w:hint="eastAsia"/>
          <w:spacing w:val="-4"/>
          <w:sz w:val="24"/>
        </w:rPr>
        <w:t>、</w:t>
      </w:r>
      <w:r w:rsidR="0049045F" w:rsidRPr="008061C2">
        <w:rPr>
          <w:spacing w:val="-4"/>
          <w:sz w:val="24"/>
        </w:rPr>
        <w:t>控制按鍵之標示</w:t>
      </w:r>
      <w:r w:rsidRPr="008061C2">
        <w:rPr>
          <w:spacing w:val="-4"/>
          <w:sz w:val="24"/>
        </w:rPr>
        <w:t>之方式由本</w:t>
      </w:r>
      <w:r w:rsidR="00CF75D6" w:rsidRPr="008061C2">
        <w:rPr>
          <w:rFonts w:hint="eastAsia"/>
          <w:spacing w:val="-4"/>
          <w:sz w:val="24"/>
        </w:rPr>
        <w:t>公司</w:t>
      </w:r>
      <w:r w:rsidRPr="008061C2">
        <w:rPr>
          <w:spacing w:val="-4"/>
          <w:sz w:val="24"/>
        </w:rPr>
        <w:t>指定之。</w:t>
      </w:r>
    </w:p>
    <w:p w14:paraId="640C8AEE" w14:textId="77777777" w:rsidR="00B07444" w:rsidRPr="008061C2" w:rsidRDefault="00681595" w:rsidP="00FB060A">
      <w:pPr>
        <w:pStyle w:val="a5"/>
        <w:numPr>
          <w:ilvl w:val="0"/>
          <w:numId w:val="6"/>
        </w:numPr>
        <w:tabs>
          <w:tab w:val="left" w:pos="1276"/>
        </w:tabs>
        <w:spacing w:line="256" w:lineRule="auto"/>
        <w:ind w:right="247" w:firstLine="511"/>
        <w:rPr>
          <w:sz w:val="24"/>
        </w:rPr>
      </w:pPr>
      <w:r w:rsidRPr="008061C2">
        <w:rPr>
          <w:spacing w:val="-2"/>
          <w:sz w:val="24"/>
        </w:rPr>
        <w:t>現場用之線材：</w:t>
      </w:r>
    </w:p>
    <w:p w14:paraId="503ABEF3" w14:textId="77777777" w:rsidR="00B07444" w:rsidRPr="008061C2" w:rsidRDefault="00681595" w:rsidP="00321B2C">
      <w:pPr>
        <w:pStyle w:val="a3"/>
        <w:spacing w:before="25" w:line="256" w:lineRule="auto"/>
        <w:ind w:left="2127" w:right="292" w:hanging="2"/>
      </w:pPr>
      <w:r w:rsidRPr="008061C2">
        <w:rPr>
          <w:spacing w:val="-2"/>
        </w:rPr>
        <w:t>須用套環標明線之長度編號及魔鬼氈束線帶收納，線材須與施作規範擬採用之線材為同一款，並含以下之數量：</w:t>
      </w:r>
    </w:p>
    <w:p w14:paraId="78BC5F18" w14:textId="60E239A9" w:rsidR="008E4E85" w:rsidRPr="008061C2" w:rsidRDefault="0003327C" w:rsidP="00321B2C">
      <w:pPr>
        <w:pStyle w:val="a3"/>
        <w:spacing w:before="2" w:line="256" w:lineRule="auto"/>
        <w:ind w:leftChars="967" w:left="3543" w:right="1891" w:hangingChars="590" w:hanging="1416"/>
      </w:pPr>
      <w:r w:rsidRPr="008061C2">
        <w:rPr>
          <w:rFonts w:hint="eastAsia"/>
        </w:rPr>
        <w:t>黑色</w:t>
      </w:r>
      <w:r w:rsidR="004C17D0" w:rsidRPr="008061C2">
        <w:rPr>
          <w:rFonts w:hint="eastAsia"/>
        </w:rPr>
        <w:t>類比訊號</w:t>
      </w:r>
      <w:r w:rsidRPr="008061C2">
        <w:rPr>
          <w:rFonts w:hint="eastAsia"/>
        </w:rPr>
        <w:t>線</w:t>
      </w:r>
      <w:r w:rsidR="00681595" w:rsidRPr="008061C2">
        <w:t>（含</w:t>
      </w:r>
      <w:r w:rsidR="004C17D0" w:rsidRPr="008061C2">
        <w:rPr>
          <w:rFonts w:hint="eastAsia"/>
        </w:rPr>
        <w:t>XLR</w:t>
      </w:r>
      <w:r w:rsidR="004C17D0" w:rsidRPr="008061C2">
        <w:t xml:space="preserve"> </w:t>
      </w:r>
      <w:r w:rsidR="004C17D0" w:rsidRPr="008061C2">
        <w:rPr>
          <w:rFonts w:hint="eastAsia"/>
        </w:rPr>
        <w:t>Male</w:t>
      </w:r>
      <w:r w:rsidR="004C17D0" w:rsidRPr="008061C2">
        <w:t>/</w:t>
      </w:r>
      <w:r w:rsidR="004C17D0" w:rsidRPr="008061C2">
        <w:rPr>
          <w:rFonts w:hint="eastAsia"/>
        </w:rPr>
        <w:t>Female</w:t>
      </w:r>
      <w:r w:rsidR="00681595" w:rsidRPr="008061C2">
        <w:rPr>
          <w:rFonts w:hint="eastAsia"/>
        </w:rPr>
        <w:t>接</w:t>
      </w:r>
      <w:r w:rsidR="00681595" w:rsidRPr="008061C2">
        <w:t>頭</w:t>
      </w:r>
      <w:r w:rsidRPr="008061C2">
        <w:rPr>
          <w:rFonts w:hint="eastAsia"/>
        </w:rPr>
        <w:t>）</w:t>
      </w:r>
      <w:r w:rsidR="00681595" w:rsidRPr="008061C2">
        <w:rPr>
          <w:spacing w:val="-30"/>
        </w:rPr>
        <w:t xml:space="preserve"> </w:t>
      </w:r>
      <w:r w:rsidR="00681595" w:rsidRPr="008061C2">
        <w:t>30</w:t>
      </w:r>
      <w:r w:rsidR="00681595" w:rsidRPr="008061C2">
        <w:rPr>
          <w:spacing w:val="-20"/>
        </w:rPr>
        <w:t xml:space="preserve"> 米-</w:t>
      </w:r>
      <w:r w:rsidR="00681595" w:rsidRPr="008061C2">
        <w:t>10</w:t>
      </w:r>
      <w:r w:rsidR="00681595" w:rsidRPr="008061C2">
        <w:rPr>
          <w:spacing w:val="-20"/>
        </w:rPr>
        <w:t xml:space="preserve"> 條。</w:t>
      </w:r>
    </w:p>
    <w:p w14:paraId="6D990E5B" w14:textId="382F01E8" w:rsidR="008E4E85" w:rsidRPr="008061C2" w:rsidRDefault="004C17D0" w:rsidP="00321B2C">
      <w:pPr>
        <w:pStyle w:val="a3"/>
        <w:spacing w:before="2" w:line="256" w:lineRule="auto"/>
        <w:ind w:leftChars="967" w:left="3543" w:right="1891" w:hangingChars="590" w:hanging="1416"/>
      </w:pPr>
      <w:r w:rsidRPr="008061C2">
        <w:rPr>
          <w:rFonts w:hint="eastAsia"/>
        </w:rPr>
        <w:t>黑色類比訊號線</w:t>
      </w:r>
      <w:r w:rsidRPr="008061C2">
        <w:t>（含</w:t>
      </w:r>
      <w:r w:rsidRPr="008061C2">
        <w:rPr>
          <w:rFonts w:hint="eastAsia"/>
        </w:rPr>
        <w:t>XLR</w:t>
      </w:r>
      <w:r w:rsidRPr="008061C2">
        <w:t xml:space="preserve"> </w:t>
      </w:r>
      <w:r w:rsidRPr="008061C2">
        <w:rPr>
          <w:rFonts w:hint="eastAsia"/>
        </w:rPr>
        <w:t>Male</w:t>
      </w:r>
      <w:r w:rsidRPr="008061C2">
        <w:t>/</w:t>
      </w:r>
      <w:r w:rsidRPr="008061C2">
        <w:rPr>
          <w:rFonts w:hint="eastAsia"/>
        </w:rPr>
        <w:t>Female接</w:t>
      </w:r>
      <w:r w:rsidRPr="008061C2">
        <w:t>頭</w:t>
      </w:r>
      <w:r w:rsidRPr="008061C2">
        <w:rPr>
          <w:rFonts w:hint="eastAsia"/>
        </w:rPr>
        <w:t>）</w:t>
      </w:r>
      <w:r w:rsidR="0003327C" w:rsidRPr="008061C2">
        <w:rPr>
          <w:spacing w:val="-30"/>
        </w:rPr>
        <w:t xml:space="preserve"> </w:t>
      </w:r>
      <w:r w:rsidR="00681595" w:rsidRPr="008061C2">
        <w:t>10</w:t>
      </w:r>
      <w:r w:rsidR="00681595" w:rsidRPr="008061C2">
        <w:rPr>
          <w:spacing w:val="-20"/>
        </w:rPr>
        <w:t xml:space="preserve"> 米-</w:t>
      </w:r>
      <w:r w:rsidR="00681595" w:rsidRPr="008061C2">
        <w:t>10</w:t>
      </w:r>
      <w:r w:rsidR="00681595" w:rsidRPr="008061C2">
        <w:rPr>
          <w:spacing w:val="-20"/>
        </w:rPr>
        <w:t xml:space="preserve"> 條。</w:t>
      </w:r>
    </w:p>
    <w:p w14:paraId="23C8B5F7" w14:textId="485F7386" w:rsidR="00B07444" w:rsidRPr="008061C2" w:rsidRDefault="004C17D0" w:rsidP="0003327C">
      <w:pPr>
        <w:pStyle w:val="a3"/>
        <w:spacing w:before="2" w:line="256" w:lineRule="auto"/>
        <w:ind w:leftChars="967" w:left="3543" w:right="1891" w:hangingChars="590" w:hanging="1416"/>
        <w:rPr>
          <w:spacing w:val="-15"/>
        </w:rPr>
      </w:pPr>
      <w:r w:rsidRPr="008061C2">
        <w:rPr>
          <w:rFonts w:hint="eastAsia"/>
        </w:rPr>
        <w:t>黑色類比訊號線</w:t>
      </w:r>
      <w:r w:rsidRPr="008061C2">
        <w:t>（含</w:t>
      </w:r>
      <w:r w:rsidRPr="008061C2">
        <w:rPr>
          <w:rFonts w:hint="eastAsia"/>
        </w:rPr>
        <w:t>XLR</w:t>
      </w:r>
      <w:r w:rsidRPr="008061C2">
        <w:t xml:space="preserve"> </w:t>
      </w:r>
      <w:r w:rsidRPr="008061C2">
        <w:rPr>
          <w:rFonts w:hint="eastAsia"/>
        </w:rPr>
        <w:t>Male</w:t>
      </w:r>
      <w:r w:rsidRPr="008061C2">
        <w:t>/</w:t>
      </w:r>
      <w:r w:rsidRPr="008061C2">
        <w:rPr>
          <w:rFonts w:hint="eastAsia"/>
        </w:rPr>
        <w:t>Female接</w:t>
      </w:r>
      <w:r w:rsidRPr="008061C2">
        <w:t>頭</w:t>
      </w:r>
      <w:r w:rsidRPr="008061C2">
        <w:rPr>
          <w:rFonts w:hint="eastAsia"/>
        </w:rPr>
        <w:t>）</w:t>
      </w:r>
      <w:r w:rsidR="0003327C" w:rsidRPr="008061C2">
        <w:rPr>
          <w:spacing w:val="-30"/>
        </w:rPr>
        <w:t xml:space="preserve"> </w:t>
      </w:r>
      <w:r w:rsidR="00681595" w:rsidRPr="008061C2">
        <w:t>5</w:t>
      </w:r>
      <w:r w:rsidR="00681595" w:rsidRPr="008061C2">
        <w:rPr>
          <w:spacing w:val="-15"/>
        </w:rPr>
        <w:t xml:space="preserve"> 米-</w:t>
      </w:r>
      <w:r w:rsidR="00681595" w:rsidRPr="008061C2">
        <w:t>10</w:t>
      </w:r>
      <w:r w:rsidR="00681595" w:rsidRPr="008061C2">
        <w:rPr>
          <w:spacing w:val="-15"/>
        </w:rPr>
        <w:t xml:space="preserve"> 條。</w:t>
      </w:r>
    </w:p>
    <w:p w14:paraId="722C5683" w14:textId="52168780" w:rsidR="003C5E72" w:rsidRPr="008061C2" w:rsidRDefault="003C5E72" w:rsidP="003C5E72">
      <w:pPr>
        <w:pStyle w:val="a3"/>
        <w:spacing w:before="2" w:line="256" w:lineRule="auto"/>
        <w:ind w:leftChars="967" w:left="3543" w:right="1891" w:hangingChars="590" w:hanging="1416"/>
      </w:pPr>
      <w:r w:rsidRPr="008061C2">
        <w:rPr>
          <w:rFonts w:hint="eastAsia"/>
        </w:rPr>
        <w:t>藍色數位訊號線</w:t>
      </w:r>
      <w:r w:rsidRPr="008061C2">
        <w:t>（含</w:t>
      </w:r>
      <w:r w:rsidRPr="008061C2">
        <w:rPr>
          <w:rFonts w:hint="eastAsia"/>
        </w:rPr>
        <w:t>XLR</w:t>
      </w:r>
      <w:r w:rsidRPr="008061C2">
        <w:t xml:space="preserve"> </w:t>
      </w:r>
      <w:r w:rsidRPr="008061C2">
        <w:rPr>
          <w:rFonts w:hint="eastAsia"/>
        </w:rPr>
        <w:t>Male</w:t>
      </w:r>
      <w:r w:rsidRPr="008061C2">
        <w:t>/</w:t>
      </w:r>
      <w:r w:rsidRPr="008061C2">
        <w:rPr>
          <w:rFonts w:hint="eastAsia"/>
        </w:rPr>
        <w:t>Female接</w:t>
      </w:r>
      <w:r w:rsidRPr="008061C2">
        <w:t>頭</w:t>
      </w:r>
      <w:r w:rsidRPr="008061C2">
        <w:rPr>
          <w:rFonts w:hint="eastAsia"/>
        </w:rPr>
        <w:t>）</w:t>
      </w:r>
      <w:r w:rsidRPr="008061C2">
        <w:rPr>
          <w:spacing w:val="-30"/>
        </w:rPr>
        <w:t xml:space="preserve"> </w:t>
      </w:r>
      <w:r w:rsidRPr="008061C2">
        <w:t>30</w:t>
      </w:r>
      <w:r w:rsidRPr="008061C2">
        <w:rPr>
          <w:spacing w:val="-20"/>
        </w:rPr>
        <w:t xml:space="preserve"> 米-</w:t>
      </w:r>
      <w:r w:rsidRPr="008061C2">
        <w:t>10</w:t>
      </w:r>
      <w:r w:rsidRPr="008061C2">
        <w:rPr>
          <w:spacing w:val="-20"/>
        </w:rPr>
        <w:t xml:space="preserve"> 條。</w:t>
      </w:r>
    </w:p>
    <w:p w14:paraId="29FFC472" w14:textId="51E1B566" w:rsidR="003C5E72" w:rsidRPr="008061C2" w:rsidRDefault="003C5E72" w:rsidP="003C5E72">
      <w:pPr>
        <w:pStyle w:val="a3"/>
        <w:spacing w:before="2" w:line="256" w:lineRule="auto"/>
        <w:ind w:leftChars="967" w:left="3543" w:right="1891" w:hangingChars="590" w:hanging="1416"/>
      </w:pPr>
      <w:r w:rsidRPr="008061C2">
        <w:rPr>
          <w:rFonts w:hint="eastAsia"/>
        </w:rPr>
        <w:t>藍色數位訊號線</w:t>
      </w:r>
      <w:r w:rsidRPr="008061C2">
        <w:t>（含</w:t>
      </w:r>
      <w:r w:rsidRPr="008061C2">
        <w:rPr>
          <w:rFonts w:hint="eastAsia"/>
        </w:rPr>
        <w:t>XLR</w:t>
      </w:r>
      <w:r w:rsidRPr="008061C2">
        <w:t xml:space="preserve"> </w:t>
      </w:r>
      <w:r w:rsidRPr="008061C2">
        <w:rPr>
          <w:rFonts w:hint="eastAsia"/>
        </w:rPr>
        <w:t>Male</w:t>
      </w:r>
      <w:r w:rsidRPr="008061C2">
        <w:t>/</w:t>
      </w:r>
      <w:r w:rsidRPr="008061C2">
        <w:rPr>
          <w:rFonts w:hint="eastAsia"/>
        </w:rPr>
        <w:t>Female接</w:t>
      </w:r>
      <w:r w:rsidRPr="008061C2">
        <w:t>頭</w:t>
      </w:r>
      <w:r w:rsidRPr="008061C2">
        <w:rPr>
          <w:rFonts w:hint="eastAsia"/>
        </w:rPr>
        <w:t>）</w:t>
      </w:r>
      <w:r w:rsidRPr="008061C2">
        <w:rPr>
          <w:spacing w:val="-30"/>
        </w:rPr>
        <w:t xml:space="preserve"> </w:t>
      </w:r>
      <w:r w:rsidRPr="008061C2">
        <w:t>10</w:t>
      </w:r>
      <w:r w:rsidRPr="008061C2">
        <w:rPr>
          <w:spacing w:val="-20"/>
        </w:rPr>
        <w:t xml:space="preserve"> 米-</w:t>
      </w:r>
      <w:r w:rsidRPr="008061C2">
        <w:t>10</w:t>
      </w:r>
      <w:r w:rsidRPr="008061C2">
        <w:rPr>
          <w:spacing w:val="-20"/>
        </w:rPr>
        <w:t xml:space="preserve"> 條。</w:t>
      </w:r>
    </w:p>
    <w:p w14:paraId="54200FC5" w14:textId="1C3CB7FB" w:rsidR="003C5E72" w:rsidRPr="008061C2" w:rsidRDefault="003C5E72" w:rsidP="003C5E72">
      <w:pPr>
        <w:pStyle w:val="a3"/>
        <w:spacing w:before="2" w:line="256" w:lineRule="auto"/>
        <w:ind w:leftChars="967" w:left="3543" w:right="1891" w:hangingChars="590" w:hanging="1416"/>
      </w:pPr>
      <w:r w:rsidRPr="008061C2">
        <w:rPr>
          <w:rFonts w:hint="eastAsia"/>
        </w:rPr>
        <w:t>藍色數位訊號線</w:t>
      </w:r>
      <w:r w:rsidRPr="008061C2">
        <w:t>（含</w:t>
      </w:r>
      <w:r w:rsidRPr="008061C2">
        <w:rPr>
          <w:rFonts w:hint="eastAsia"/>
        </w:rPr>
        <w:t>XLR</w:t>
      </w:r>
      <w:r w:rsidRPr="008061C2">
        <w:t xml:space="preserve"> </w:t>
      </w:r>
      <w:r w:rsidRPr="008061C2">
        <w:rPr>
          <w:rFonts w:hint="eastAsia"/>
        </w:rPr>
        <w:t>Male</w:t>
      </w:r>
      <w:r w:rsidRPr="008061C2">
        <w:t>/</w:t>
      </w:r>
      <w:r w:rsidRPr="008061C2">
        <w:rPr>
          <w:rFonts w:hint="eastAsia"/>
        </w:rPr>
        <w:t>Female接</w:t>
      </w:r>
      <w:r w:rsidRPr="008061C2">
        <w:t>頭</w:t>
      </w:r>
      <w:r w:rsidRPr="008061C2">
        <w:rPr>
          <w:rFonts w:hint="eastAsia"/>
        </w:rPr>
        <w:t>）</w:t>
      </w:r>
      <w:r w:rsidRPr="008061C2">
        <w:rPr>
          <w:spacing w:val="-30"/>
        </w:rPr>
        <w:t xml:space="preserve"> </w:t>
      </w:r>
      <w:r w:rsidRPr="008061C2">
        <w:t>5</w:t>
      </w:r>
      <w:r w:rsidRPr="008061C2">
        <w:rPr>
          <w:spacing w:val="-15"/>
        </w:rPr>
        <w:t xml:space="preserve"> 米-</w:t>
      </w:r>
      <w:r w:rsidRPr="008061C2">
        <w:t>10</w:t>
      </w:r>
      <w:r w:rsidRPr="008061C2">
        <w:rPr>
          <w:spacing w:val="-15"/>
        </w:rPr>
        <w:t xml:space="preserve"> 條。</w:t>
      </w:r>
    </w:p>
    <w:p w14:paraId="10DFBB97" w14:textId="77777777" w:rsidR="003C5E72" w:rsidRPr="008061C2" w:rsidRDefault="003C5E72" w:rsidP="0003327C">
      <w:pPr>
        <w:pStyle w:val="a3"/>
        <w:spacing w:before="2" w:line="256" w:lineRule="auto"/>
        <w:ind w:leftChars="967" w:left="3543" w:right="1891" w:hangingChars="590" w:hanging="1416"/>
      </w:pPr>
    </w:p>
    <w:p w14:paraId="65F996C6" w14:textId="77777777" w:rsidR="00B07444" w:rsidRPr="008061C2" w:rsidRDefault="00681595" w:rsidP="00FB060A">
      <w:pPr>
        <w:pStyle w:val="a3"/>
        <w:numPr>
          <w:ilvl w:val="0"/>
          <w:numId w:val="16"/>
        </w:numPr>
        <w:tabs>
          <w:tab w:val="left" w:pos="567"/>
          <w:tab w:val="left" w:pos="1276"/>
          <w:tab w:val="left" w:pos="1701"/>
        </w:tabs>
        <w:spacing w:before="2"/>
        <w:ind w:hanging="56"/>
      </w:pPr>
      <w:r w:rsidRPr="008061C2">
        <w:rPr>
          <w:spacing w:val="-3"/>
        </w:rPr>
        <w:t>其他未列之施作裝機所需之線材如類比線材、網路線材、控制線材等等均</w:t>
      </w:r>
      <w:r w:rsidRPr="008061C2">
        <w:rPr>
          <w:spacing w:val="-1"/>
        </w:rPr>
        <w:t>以能完成系統架設為原則，由立約商逕行提供符合相關規範之線材。</w:t>
      </w:r>
    </w:p>
    <w:p w14:paraId="331A2629" w14:textId="77777777" w:rsidR="001C0236" w:rsidRPr="008061C2" w:rsidRDefault="001C0236">
      <w:pPr>
        <w:pStyle w:val="a3"/>
        <w:spacing w:line="256" w:lineRule="auto"/>
        <w:ind w:left="758" w:right="304" w:hanging="600"/>
        <w:rPr>
          <w:spacing w:val="-2"/>
        </w:rPr>
      </w:pPr>
    </w:p>
    <w:p w14:paraId="0D36D2E2" w14:textId="22032D48" w:rsidR="00B07444" w:rsidRPr="008061C2" w:rsidRDefault="00681595" w:rsidP="00321B2C">
      <w:pPr>
        <w:pStyle w:val="1a"/>
        <w:tabs>
          <w:tab w:val="left" w:pos="1118"/>
        </w:tabs>
        <w:spacing w:before="154"/>
        <w:ind w:leftChars="258" w:left="748" w:hangingChars="50" w:hanging="180"/>
        <w:rPr>
          <w:spacing w:val="-10"/>
          <w:sz w:val="36"/>
          <w:szCs w:val="36"/>
        </w:rPr>
      </w:pPr>
      <w:bookmarkStart w:id="5" w:name="_bookmark5"/>
      <w:bookmarkEnd w:id="5"/>
      <w:r w:rsidRPr="008061C2">
        <w:rPr>
          <w:sz w:val="36"/>
          <w:szCs w:val="36"/>
        </w:rPr>
        <w:t>參</w:t>
      </w:r>
      <w:r w:rsidRPr="008061C2">
        <w:rPr>
          <w:spacing w:val="-10"/>
          <w:sz w:val="36"/>
          <w:szCs w:val="36"/>
        </w:rPr>
        <w:t>、</w:t>
      </w:r>
      <w:r w:rsidRPr="008061C2">
        <w:rPr>
          <w:sz w:val="36"/>
          <w:szCs w:val="36"/>
        </w:rPr>
        <w:t>測</w:t>
      </w:r>
      <w:r w:rsidRPr="008061C2">
        <w:rPr>
          <w:spacing w:val="-10"/>
          <w:sz w:val="36"/>
          <w:szCs w:val="36"/>
        </w:rPr>
        <w:t>試</w:t>
      </w:r>
    </w:p>
    <w:p w14:paraId="0B44CF5E" w14:textId="77777777" w:rsidR="00BD7D48" w:rsidRPr="008061C2" w:rsidRDefault="00BD7D48" w:rsidP="00321B2C">
      <w:pPr>
        <w:pStyle w:val="1a"/>
        <w:tabs>
          <w:tab w:val="left" w:pos="1118"/>
        </w:tabs>
        <w:spacing w:before="154"/>
        <w:ind w:leftChars="258" w:left="708" w:hangingChars="50" w:hanging="140"/>
      </w:pPr>
    </w:p>
    <w:p w14:paraId="69D40384" w14:textId="77777777" w:rsidR="00B07444" w:rsidRPr="008061C2" w:rsidRDefault="00681595" w:rsidP="00E26679">
      <w:pPr>
        <w:pStyle w:val="a3"/>
        <w:spacing w:before="0" w:line="256" w:lineRule="auto"/>
        <w:ind w:left="567" w:right="304"/>
        <w:jc w:val="both"/>
      </w:pPr>
      <w:r w:rsidRPr="008061C2">
        <w:rPr>
          <w:spacing w:val="-2"/>
        </w:rPr>
        <w:t>立約商於本次採購各項設備架設安裝完成後，須派原廠認證合格工程師到現場會同本</w:t>
      </w:r>
      <w:r w:rsidR="00611E85" w:rsidRPr="008061C2">
        <w:rPr>
          <w:rFonts w:hint="eastAsia"/>
          <w:spacing w:val="-2"/>
        </w:rPr>
        <w:t>司</w:t>
      </w:r>
      <w:r w:rsidRPr="008061C2">
        <w:rPr>
          <w:spacing w:val="-2"/>
        </w:rPr>
        <w:t>人員於現場執行系統整合功能測試等工作，並出具測試報告，確保系統施作與整合運作正常。現場測試所需各項儀表由立約商自行準備。</w:t>
      </w:r>
    </w:p>
    <w:p w14:paraId="0597CBE7" w14:textId="77777777" w:rsidR="00B07444" w:rsidRPr="008061C2" w:rsidRDefault="00B07444">
      <w:pPr>
        <w:pStyle w:val="a3"/>
        <w:spacing w:before="0"/>
      </w:pPr>
    </w:p>
    <w:p w14:paraId="2B761471" w14:textId="6EECE3F7" w:rsidR="00B07444" w:rsidRPr="008061C2" w:rsidRDefault="00681595" w:rsidP="006C443F">
      <w:pPr>
        <w:pStyle w:val="1a"/>
        <w:spacing w:before="179"/>
        <w:ind w:left="567"/>
        <w:rPr>
          <w:spacing w:val="-10"/>
          <w:sz w:val="36"/>
          <w:szCs w:val="36"/>
        </w:rPr>
      </w:pPr>
      <w:bookmarkStart w:id="6" w:name="_bookmark6"/>
      <w:bookmarkEnd w:id="6"/>
      <w:r w:rsidRPr="008061C2">
        <w:rPr>
          <w:sz w:val="36"/>
          <w:szCs w:val="36"/>
        </w:rPr>
        <w:t>肆</w:t>
      </w:r>
      <w:r w:rsidRPr="008061C2">
        <w:rPr>
          <w:spacing w:val="-10"/>
          <w:sz w:val="36"/>
          <w:szCs w:val="36"/>
        </w:rPr>
        <w:t>、</w:t>
      </w:r>
      <w:r w:rsidRPr="008061C2">
        <w:rPr>
          <w:sz w:val="36"/>
          <w:szCs w:val="36"/>
        </w:rPr>
        <w:t>教育訓</w:t>
      </w:r>
      <w:r w:rsidRPr="008061C2">
        <w:rPr>
          <w:spacing w:val="-10"/>
          <w:sz w:val="36"/>
          <w:szCs w:val="36"/>
        </w:rPr>
        <w:t>練</w:t>
      </w:r>
    </w:p>
    <w:p w14:paraId="6BFAFD61" w14:textId="77777777" w:rsidR="00BD7D48" w:rsidRPr="008061C2" w:rsidRDefault="00BD7D48" w:rsidP="00E26679">
      <w:pPr>
        <w:pStyle w:val="1a"/>
        <w:tabs>
          <w:tab w:val="left" w:pos="1418"/>
        </w:tabs>
        <w:spacing w:before="179"/>
        <w:ind w:left="567"/>
      </w:pPr>
    </w:p>
    <w:p w14:paraId="16D75346" w14:textId="77777777" w:rsidR="00B02973" w:rsidRPr="008061C2" w:rsidRDefault="00096AE7" w:rsidP="00FB060A">
      <w:pPr>
        <w:pStyle w:val="a3"/>
        <w:numPr>
          <w:ilvl w:val="1"/>
          <w:numId w:val="7"/>
        </w:numPr>
        <w:spacing w:before="0" w:line="256" w:lineRule="auto"/>
        <w:ind w:left="1418" w:right="304" w:hanging="567"/>
        <w:jc w:val="both"/>
        <w:rPr>
          <w:spacing w:val="-5"/>
        </w:rPr>
      </w:pPr>
      <w:r w:rsidRPr="008061C2">
        <w:rPr>
          <w:rFonts w:hint="eastAsia"/>
          <w:spacing w:val="-5"/>
        </w:rPr>
        <w:t>立</w:t>
      </w:r>
      <w:r w:rsidRPr="008061C2">
        <w:t>約商應於</w:t>
      </w:r>
      <w:r w:rsidRPr="008061C2">
        <w:rPr>
          <w:rFonts w:hint="eastAsia"/>
        </w:rPr>
        <w:t>決標日之次日起30個日曆天</w:t>
      </w:r>
      <w:r w:rsidRPr="008061C2">
        <w:t>內提出</w:t>
      </w:r>
      <w:r w:rsidRPr="008061C2">
        <w:rPr>
          <w:rFonts w:hint="eastAsia"/>
        </w:rPr>
        <w:t>教育</w:t>
      </w:r>
      <w:r w:rsidRPr="008061C2">
        <w:t>訓練課程內容</w:t>
      </w:r>
      <w:r w:rsidRPr="008061C2">
        <w:rPr>
          <w:rFonts w:hint="eastAsia"/>
        </w:rPr>
        <w:t>(含師資及訓練課程表</w:t>
      </w:r>
      <w:r w:rsidRPr="008061C2">
        <w:t>)</w:t>
      </w:r>
      <w:r w:rsidRPr="008061C2">
        <w:rPr>
          <w:rFonts w:hint="eastAsia"/>
        </w:rPr>
        <w:t>與期程安排計畫每一課程以十五人為限，每天以八小時計。訓練計畫區分為驗收前(第1階段)與保固期間(第2階段)兩階段實施。送本公司核可後</w:t>
      </w:r>
      <w:r w:rsidR="00B02973" w:rsidRPr="008061C2">
        <w:rPr>
          <w:rFonts w:hint="eastAsia"/>
        </w:rPr>
        <w:t>，</w:t>
      </w:r>
      <w:r w:rsidRPr="008061C2">
        <w:rPr>
          <w:rFonts w:hint="eastAsia"/>
        </w:rPr>
        <w:t>依核可之訓練計畫及本招標規範第肆、2條規定進行教育訓練。訓練完成後</w:t>
      </w:r>
      <w:r w:rsidR="00B02973" w:rsidRPr="008061C2">
        <w:rPr>
          <w:rFonts w:hint="eastAsia"/>
        </w:rPr>
        <w:t>，</w:t>
      </w:r>
      <w:r w:rsidRPr="008061C2">
        <w:rPr>
          <w:rFonts w:hint="eastAsia"/>
        </w:rPr>
        <w:t>須檢具簽到紀錄表送本公司審核。</w:t>
      </w:r>
    </w:p>
    <w:p w14:paraId="5DA26098" w14:textId="41D50339" w:rsidR="00B02973" w:rsidRPr="008061C2" w:rsidRDefault="00096AE7" w:rsidP="00FB060A">
      <w:pPr>
        <w:pStyle w:val="a3"/>
        <w:numPr>
          <w:ilvl w:val="1"/>
          <w:numId w:val="7"/>
        </w:numPr>
        <w:spacing w:before="0" w:line="256" w:lineRule="auto"/>
        <w:ind w:left="1418" w:right="304" w:hanging="567"/>
        <w:jc w:val="both"/>
        <w:rPr>
          <w:spacing w:val="-5"/>
        </w:rPr>
      </w:pPr>
      <w:r w:rsidRPr="008061C2">
        <w:rPr>
          <w:spacing w:val="-5"/>
        </w:rPr>
        <w:t>立約商應於系統安裝完成後</w:t>
      </w:r>
      <w:r w:rsidR="00B02973" w:rsidRPr="008061C2">
        <w:rPr>
          <w:rFonts w:hint="eastAsia"/>
          <w:spacing w:val="-5"/>
        </w:rPr>
        <w:t>，</w:t>
      </w:r>
      <w:r w:rsidRPr="008061C2">
        <w:rPr>
          <w:spacing w:val="-5"/>
        </w:rPr>
        <w:t>提供</w:t>
      </w:r>
      <w:r w:rsidR="00F30071" w:rsidRPr="008061C2">
        <w:rPr>
          <w:spacing w:val="-2"/>
        </w:rPr>
        <w:t>原廠認證</w:t>
      </w:r>
      <w:r w:rsidRPr="008061C2">
        <w:rPr>
          <w:spacing w:val="-5"/>
        </w:rPr>
        <w:t xml:space="preserve">技師實施 </w:t>
      </w:r>
      <w:r w:rsidRPr="008061C2">
        <w:rPr>
          <w:spacing w:val="-4"/>
        </w:rPr>
        <w:t>3</w:t>
      </w:r>
      <w:r w:rsidRPr="008061C2">
        <w:rPr>
          <w:spacing w:val="-12"/>
        </w:rPr>
        <w:t xml:space="preserve"> 次，每次 </w:t>
      </w:r>
      <w:r w:rsidRPr="008061C2">
        <w:rPr>
          <w:spacing w:val="-4"/>
        </w:rPr>
        <w:t>8</w:t>
      </w:r>
      <w:r w:rsidRPr="008061C2">
        <w:rPr>
          <w:spacing w:val="-10"/>
        </w:rPr>
        <w:t xml:space="preserve"> 小時之</w:t>
      </w:r>
      <w:r w:rsidR="0033319C" w:rsidRPr="008061C2">
        <w:rPr>
          <w:rFonts w:hint="eastAsia"/>
          <w:u w:val="single"/>
        </w:rPr>
        <w:t>成音系統</w:t>
      </w:r>
      <w:r w:rsidRPr="008061C2">
        <w:rPr>
          <w:spacing w:val="-2"/>
        </w:rPr>
        <w:t>之專業操作訓練計畫，並應提供訓練課程表供審核認</w:t>
      </w:r>
      <w:r w:rsidRPr="008061C2">
        <w:rPr>
          <w:spacing w:val="-6"/>
        </w:rPr>
        <w:t>可。</w:t>
      </w:r>
    </w:p>
    <w:p w14:paraId="3960A1F4" w14:textId="6AAE06CC" w:rsidR="00673317" w:rsidRPr="008061C2" w:rsidRDefault="00096AE7" w:rsidP="00FB060A">
      <w:pPr>
        <w:pStyle w:val="a3"/>
        <w:numPr>
          <w:ilvl w:val="1"/>
          <w:numId w:val="7"/>
        </w:numPr>
        <w:spacing w:before="0" w:line="256" w:lineRule="auto"/>
        <w:ind w:left="1418" w:right="304" w:hanging="567"/>
        <w:jc w:val="both"/>
        <w:rPr>
          <w:spacing w:val="-5"/>
        </w:rPr>
      </w:pPr>
      <w:r w:rsidRPr="008061C2">
        <w:rPr>
          <w:spacing w:val="-7"/>
        </w:rPr>
        <w:t xml:space="preserve">立約商應提供 </w:t>
      </w:r>
      <w:r w:rsidRPr="008061C2">
        <w:rPr>
          <w:spacing w:val="-4"/>
        </w:rPr>
        <w:t>3</w:t>
      </w:r>
      <w:r w:rsidRPr="008061C2">
        <w:rPr>
          <w:spacing w:val="-12"/>
        </w:rPr>
        <w:t xml:space="preserve"> 次，每次 </w:t>
      </w:r>
      <w:r w:rsidR="0015725F" w:rsidRPr="008061C2">
        <w:rPr>
          <w:spacing w:val="-4"/>
        </w:rPr>
        <w:t>8</w:t>
      </w:r>
      <w:r w:rsidRPr="008061C2">
        <w:rPr>
          <w:spacing w:val="-10"/>
        </w:rPr>
        <w:t xml:space="preserve"> 小時之</w:t>
      </w:r>
      <w:r w:rsidR="0015725F" w:rsidRPr="008061C2">
        <w:rPr>
          <w:rFonts w:hint="eastAsia"/>
          <w:spacing w:val="-10"/>
          <w:u w:val="single"/>
        </w:rPr>
        <w:t>系統架構、</w:t>
      </w:r>
      <w:r w:rsidR="001913C8" w:rsidRPr="008061C2">
        <w:rPr>
          <w:rFonts w:hint="eastAsia"/>
          <w:spacing w:val="-4"/>
          <w:u w:val="single"/>
        </w:rPr>
        <w:t>DSP</w:t>
      </w:r>
      <w:r w:rsidR="001913C8" w:rsidRPr="008061C2">
        <w:rPr>
          <w:spacing w:val="-4"/>
          <w:u w:val="single"/>
        </w:rPr>
        <w:t xml:space="preserve"> </w:t>
      </w:r>
      <w:r w:rsidR="001913C8" w:rsidRPr="008061C2">
        <w:rPr>
          <w:rFonts w:hint="eastAsia"/>
          <w:spacing w:val="-4"/>
          <w:u w:val="single"/>
        </w:rPr>
        <w:t>Core</w:t>
      </w:r>
      <w:r w:rsidR="001913C8" w:rsidRPr="008061C2">
        <w:rPr>
          <w:spacing w:val="-4"/>
          <w:u w:val="single"/>
        </w:rPr>
        <w:t xml:space="preserve"> </w:t>
      </w:r>
      <w:r w:rsidR="001913C8" w:rsidRPr="008061C2">
        <w:rPr>
          <w:rFonts w:hint="eastAsia"/>
          <w:spacing w:val="-4"/>
          <w:u w:val="single"/>
        </w:rPr>
        <w:t>Config</w:t>
      </w:r>
      <w:r w:rsidR="001913C8" w:rsidRPr="008061C2">
        <w:rPr>
          <w:spacing w:val="-4"/>
          <w:u w:val="single"/>
        </w:rPr>
        <w:t xml:space="preserve"> </w:t>
      </w:r>
      <w:r w:rsidR="0049045F" w:rsidRPr="008061C2">
        <w:rPr>
          <w:rFonts w:hint="eastAsia"/>
          <w:spacing w:val="-4"/>
          <w:u w:val="single"/>
        </w:rPr>
        <w:t>設定、面板操作、</w:t>
      </w:r>
      <w:r w:rsidR="001913C8" w:rsidRPr="008061C2">
        <w:rPr>
          <w:rFonts w:hint="eastAsia"/>
          <w:spacing w:val="-4"/>
          <w:u w:val="single"/>
        </w:rPr>
        <w:t>DSP</w:t>
      </w:r>
      <w:r w:rsidR="001913C8" w:rsidRPr="008061C2">
        <w:rPr>
          <w:spacing w:val="-4"/>
          <w:u w:val="single"/>
        </w:rPr>
        <w:t xml:space="preserve"> </w:t>
      </w:r>
      <w:r w:rsidR="001913C8" w:rsidRPr="008061C2">
        <w:rPr>
          <w:rFonts w:hint="eastAsia"/>
          <w:spacing w:val="-4"/>
          <w:u w:val="single"/>
        </w:rPr>
        <w:t>Core</w:t>
      </w:r>
      <w:r w:rsidR="0049045F" w:rsidRPr="008061C2">
        <w:rPr>
          <w:rFonts w:hint="eastAsia"/>
          <w:spacing w:val="-4"/>
          <w:u w:val="single"/>
        </w:rPr>
        <w:t>及終端設備FW更新、設備維護</w:t>
      </w:r>
      <w:r w:rsidRPr="008061C2">
        <w:rPr>
          <w:rFonts w:hint="eastAsia"/>
          <w:spacing w:val="-2"/>
        </w:rPr>
        <w:t>等</w:t>
      </w:r>
      <w:r w:rsidRPr="008061C2">
        <w:rPr>
          <w:spacing w:val="-2"/>
        </w:rPr>
        <w:t>專業操作訓練。</w:t>
      </w:r>
    </w:p>
    <w:p w14:paraId="4B31D559" w14:textId="58919CFA" w:rsidR="00A76120" w:rsidRPr="008061C2" w:rsidRDefault="00096AE7" w:rsidP="00FB060A">
      <w:pPr>
        <w:pStyle w:val="a3"/>
        <w:numPr>
          <w:ilvl w:val="1"/>
          <w:numId w:val="7"/>
        </w:numPr>
        <w:spacing w:before="0" w:line="256" w:lineRule="auto"/>
        <w:ind w:left="1418" w:right="304" w:hanging="567"/>
        <w:jc w:val="both"/>
        <w:rPr>
          <w:color w:val="FF0000"/>
          <w:spacing w:val="-5"/>
        </w:rPr>
      </w:pPr>
      <w:r w:rsidRPr="008061C2">
        <w:rPr>
          <w:color w:val="FF0000"/>
          <w:spacing w:val="-7"/>
        </w:rPr>
        <w:t>立約商應提供</w:t>
      </w:r>
      <w:r w:rsidR="00A76120" w:rsidRPr="008061C2">
        <w:rPr>
          <w:rFonts w:hint="eastAsia"/>
          <w:color w:val="FF0000"/>
          <w:spacing w:val="-7"/>
        </w:rPr>
        <w:t>3</w:t>
      </w:r>
      <w:r w:rsidRPr="008061C2">
        <w:rPr>
          <w:rFonts w:hint="eastAsia"/>
          <w:color w:val="FF0000"/>
          <w:spacing w:val="-7"/>
        </w:rPr>
        <w:t>人之</w:t>
      </w:r>
      <w:r w:rsidR="002A1E0E" w:rsidRPr="008061C2">
        <w:rPr>
          <w:rFonts w:hint="eastAsia"/>
          <w:color w:val="FF0000"/>
          <w:spacing w:val="-7"/>
        </w:rPr>
        <w:t>海外原廠</w:t>
      </w:r>
      <w:r w:rsidRPr="008061C2">
        <w:rPr>
          <w:rFonts w:hint="eastAsia"/>
          <w:color w:val="FF0000"/>
          <w:spacing w:val="-7"/>
        </w:rPr>
        <w:t>專業</w:t>
      </w:r>
      <w:r w:rsidR="0033319C" w:rsidRPr="008061C2">
        <w:rPr>
          <w:rFonts w:hint="eastAsia"/>
          <w:color w:val="FF0000"/>
          <w:spacing w:val="-7"/>
        </w:rPr>
        <w:t>成音系統</w:t>
      </w:r>
      <w:r w:rsidRPr="008061C2">
        <w:rPr>
          <w:rFonts w:hint="eastAsia"/>
          <w:color w:val="FF0000"/>
          <w:spacing w:val="-7"/>
        </w:rPr>
        <w:t>操作</w:t>
      </w:r>
      <w:r w:rsidR="0015725F" w:rsidRPr="008061C2">
        <w:rPr>
          <w:rFonts w:hint="eastAsia"/>
          <w:color w:val="FF0000"/>
          <w:spacing w:val="-7"/>
        </w:rPr>
        <w:t>及維護</w:t>
      </w:r>
      <w:r w:rsidR="00A76120" w:rsidRPr="008061C2">
        <w:rPr>
          <w:rFonts w:hint="eastAsia"/>
          <w:color w:val="FF0000"/>
          <w:spacing w:val="-7"/>
        </w:rPr>
        <w:t>教育訓練一次。</w:t>
      </w:r>
    </w:p>
    <w:p w14:paraId="51D28AA7" w14:textId="77777777" w:rsidR="00096AE7" w:rsidRPr="008061C2" w:rsidRDefault="00096AE7" w:rsidP="00FB060A">
      <w:pPr>
        <w:pStyle w:val="a3"/>
        <w:numPr>
          <w:ilvl w:val="1"/>
          <w:numId w:val="7"/>
        </w:numPr>
        <w:spacing w:before="0" w:line="256" w:lineRule="auto"/>
        <w:ind w:left="1418" w:right="304" w:hanging="567"/>
        <w:jc w:val="both"/>
        <w:rPr>
          <w:spacing w:val="-5"/>
        </w:rPr>
      </w:pPr>
      <w:r w:rsidRPr="008061C2">
        <w:rPr>
          <w:spacing w:val="-2"/>
        </w:rPr>
        <w:t>師資、教材及其他教育訓練等相關費用皆由立約商自行負擔，另教育訓練之日</w:t>
      </w:r>
      <w:r w:rsidRPr="008061C2">
        <w:rPr>
          <w:spacing w:val="-1"/>
        </w:rPr>
        <w:t>期及受訓之人數由本會指定而實施，並具簽到紀錄表；並於保固期限內完成。</w:t>
      </w:r>
    </w:p>
    <w:p w14:paraId="151E01E9" w14:textId="10F27F82" w:rsidR="00B07444" w:rsidRPr="008061C2" w:rsidRDefault="00681595" w:rsidP="006C443F">
      <w:pPr>
        <w:pStyle w:val="1a"/>
        <w:spacing w:before="179"/>
        <w:ind w:leftChars="257" w:left="1660" w:hangingChars="304" w:hanging="1095"/>
        <w:rPr>
          <w:sz w:val="36"/>
          <w:szCs w:val="36"/>
        </w:rPr>
      </w:pPr>
      <w:bookmarkStart w:id="7" w:name="_bookmark7"/>
      <w:bookmarkEnd w:id="7"/>
      <w:r w:rsidRPr="008061C2">
        <w:rPr>
          <w:sz w:val="36"/>
          <w:szCs w:val="36"/>
        </w:rPr>
        <w:t>伍</w:t>
      </w:r>
      <w:r w:rsidRPr="008061C2">
        <w:rPr>
          <w:spacing w:val="-10"/>
          <w:sz w:val="36"/>
          <w:szCs w:val="36"/>
        </w:rPr>
        <w:t>、</w:t>
      </w:r>
      <w:r w:rsidRPr="008061C2">
        <w:rPr>
          <w:sz w:val="36"/>
          <w:szCs w:val="36"/>
        </w:rPr>
        <w:t>驗</w:t>
      </w:r>
      <w:r w:rsidRPr="008061C2">
        <w:rPr>
          <w:spacing w:val="-10"/>
          <w:sz w:val="36"/>
          <w:szCs w:val="36"/>
        </w:rPr>
        <w:t>收</w:t>
      </w:r>
    </w:p>
    <w:p w14:paraId="3B3C07EF" w14:textId="77777777" w:rsidR="00B07444" w:rsidRPr="008061C2" w:rsidRDefault="00681595" w:rsidP="00BD7D48">
      <w:pPr>
        <w:pStyle w:val="a3"/>
        <w:spacing w:before="1" w:line="256" w:lineRule="auto"/>
        <w:ind w:left="567" w:right="304"/>
      </w:pPr>
      <w:r w:rsidRPr="008061C2">
        <w:rPr>
          <w:spacing w:val="-2"/>
        </w:rPr>
        <w:t>立約商應於完成本案測試（詳本招標規範第參條規定）後依據本招標規範規定提供下列文件向本</w:t>
      </w:r>
      <w:r w:rsidR="00816253" w:rsidRPr="008061C2">
        <w:rPr>
          <w:rFonts w:hint="eastAsia"/>
          <w:spacing w:val="-2"/>
        </w:rPr>
        <w:t>司</w:t>
      </w:r>
      <w:r w:rsidRPr="008061C2">
        <w:rPr>
          <w:spacing w:val="-2"/>
        </w:rPr>
        <w:t>申請報驗：</w:t>
      </w:r>
    </w:p>
    <w:p w14:paraId="09092FD3" w14:textId="77777777" w:rsidR="009B7995" w:rsidRPr="008061C2" w:rsidRDefault="00681595" w:rsidP="00FB060A">
      <w:pPr>
        <w:pStyle w:val="a3"/>
        <w:numPr>
          <w:ilvl w:val="0"/>
          <w:numId w:val="8"/>
        </w:numPr>
        <w:spacing w:before="1"/>
      </w:pPr>
      <w:r w:rsidRPr="008061C2">
        <w:rPr>
          <w:spacing w:val="-1"/>
        </w:rPr>
        <w:lastRenderedPageBreak/>
        <w:t>原廠出貨證明文件，如係進口貨品應另附海關進口證明文件。</w:t>
      </w:r>
    </w:p>
    <w:p w14:paraId="407C5684" w14:textId="1E0024D3" w:rsidR="009B7995" w:rsidRPr="008061C2" w:rsidRDefault="00681595" w:rsidP="00FB060A">
      <w:pPr>
        <w:pStyle w:val="a3"/>
        <w:numPr>
          <w:ilvl w:val="0"/>
          <w:numId w:val="8"/>
        </w:numPr>
        <w:spacing w:before="1"/>
        <w:ind w:left="1418" w:hanging="567"/>
      </w:pPr>
      <w:r w:rsidRPr="008061C2">
        <w:rPr>
          <w:spacing w:val="-2"/>
        </w:rPr>
        <w:t>本案採購設備全案系統完整詳細接線圖、系統方塊圖</w:t>
      </w:r>
      <w:r w:rsidR="0050629F" w:rsidRPr="008061C2">
        <w:rPr>
          <w:rFonts w:hint="eastAsia"/>
          <w:color w:val="000000"/>
          <w:spacing w:val="-2"/>
        </w:rPr>
        <w:t>等系統整合圖說</w:t>
      </w:r>
      <w:r w:rsidRPr="008061C2">
        <w:rPr>
          <w:spacing w:val="-2"/>
        </w:rPr>
        <w:t>(紙本及電子檔)及各項設備中文或英文版之印刷清晰相關手冊*3（手冊若無法以印刷版輸出則需檢附電子</w:t>
      </w:r>
      <w:r w:rsidRPr="008061C2">
        <w:rPr>
          <w:spacing w:val="-4"/>
        </w:rPr>
        <w:t>檔</w:t>
      </w:r>
      <w:r w:rsidRPr="008061C2">
        <w:rPr>
          <w:spacing w:val="27"/>
        </w:rPr>
        <w:t>*3</w:t>
      </w:r>
      <w:r w:rsidRPr="008061C2">
        <w:rPr>
          <w:spacing w:val="-96"/>
        </w:rPr>
        <w:t>）</w:t>
      </w:r>
      <w:r w:rsidRPr="008061C2">
        <w:rPr>
          <w:spacing w:val="-4"/>
        </w:rPr>
        <w:t>，上述所孳生之相關費用由立約商自行負擔，原廠隨機附贈之相關電子檔</w:t>
      </w:r>
      <w:r w:rsidRPr="008061C2">
        <w:rPr>
          <w:spacing w:val="-2"/>
        </w:rPr>
        <w:t>者亦需免費提供給本</w:t>
      </w:r>
      <w:r w:rsidR="00481D60" w:rsidRPr="00481D60">
        <w:rPr>
          <w:rFonts w:hint="eastAsia"/>
          <w:color w:val="FF0000"/>
          <w:spacing w:val="-2"/>
        </w:rPr>
        <w:t>公司</w:t>
      </w:r>
      <w:r w:rsidRPr="008061C2">
        <w:rPr>
          <w:spacing w:val="-2"/>
        </w:rPr>
        <w:t>，立約商於驗收時應將上述文件交付本</w:t>
      </w:r>
      <w:r w:rsidR="00967E40" w:rsidRPr="008061C2">
        <w:rPr>
          <w:rFonts w:hint="eastAsia"/>
          <w:color w:val="FF0000"/>
          <w:spacing w:val="-2"/>
        </w:rPr>
        <w:t>公司</w:t>
      </w:r>
      <w:r w:rsidRPr="008061C2">
        <w:rPr>
          <w:spacing w:val="-2"/>
        </w:rPr>
        <w:t>。</w:t>
      </w:r>
    </w:p>
    <w:p w14:paraId="7D0FEDE0" w14:textId="77777777" w:rsidR="009B7995" w:rsidRPr="008061C2" w:rsidRDefault="00681595" w:rsidP="00FB060A">
      <w:pPr>
        <w:pStyle w:val="a3"/>
        <w:numPr>
          <w:ilvl w:val="0"/>
          <w:numId w:val="8"/>
        </w:numPr>
        <w:spacing w:before="1"/>
      </w:pPr>
      <w:r w:rsidRPr="008061C2">
        <w:rPr>
          <w:spacing w:val="-2"/>
        </w:rPr>
        <w:t>依據本招標規範及立約商於「規格標」所提之計劃書逐項驗收並出具報告書。</w:t>
      </w:r>
    </w:p>
    <w:p w14:paraId="6725A81A" w14:textId="77777777" w:rsidR="009B7995" w:rsidRPr="008061C2" w:rsidRDefault="00681595" w:rsidP="00FB060A">
      <w:pPr>
        <w:pStyle w:val="a3"/>
        <w:numPr>
          <w:ilvl w:val="0"/>
          <w:numId w:val="8"/>
        </w:numPr>
        <w:spacing w:before="1"/>
        <w:ind w:left="1418" w:hanging="540"/>
      </w:pPr>
      <w:r w:rsidRPr="008061C2">
        <w:t>全案設備完裝機後，需進行整體性能測試，確認系統穩定後，同時提供 ATP</w:t>
      </w:r>
      <w:r w:rsidR="009B7995" w:rsidRPr="008061C2">
        <w:rPr>
          <w:rFonts w:hint="eastAsia"/>
        </w:rPr>
        <w:t xml:space="preserve"> </w:t>
      </w:r>
      <w:r w:rsidRPr="008061C2">
        <w:t>(Acceptance Test Plan)</w:t>
      </w:r>
      <w:r w:rsidRPr="008061C2">
        <w:rPr>
          <w:spacing w:val="-2"/>
        </w:rPr>
        <w:t>測試報告書。</w:t>
      </w:r>
    </w:p>
    <w:p w14:paraId="2AAEE5DB" w14:textId="77777777" w:rsidR="009B7995" w:rsidRPr="008061C2" w:rsidRDefault="00681595" w:rsidP="00FB060A">
      <w:pPr>
        <w:pStyle w:val="a3"/>
        <w:numPr>
          <w:ilvl w:val="0"/>
          <w:numId w:val="8"/>
        </w:numPr>
        <w:spacing w:before="1"/>
        <w:ind w:left="1418" w:hanging="540"/>
      </w:pPr>
      <w:r w:rsidRPr="008061C2">
        <w:rPr>
          <w:spacing w:val="-2"/>
        </w:rPr>
        <w:t>立約商需出具</w:t>
      </w:r>
      <w:r w:rsidR="00816253" w:rsidRPr="008061C2">
        <w:rPr>
          <w:rFonts w:hint="eastAsia"/>
          <w:spacing w:val="-2"/>
        </w:rPr>
        <w:t>二</w:t>
      </w:r>
      <w:r w:rsidRPr="008061C2">
        <w:rPr>
          <w:spacing w:val="-2"/>
        </w:rPr>
        <w:t>年保固切結書，應保證於保固期間內發生產品代理權移轉或結束代理時仍可提供保固服務。</w:t>
      </w:r>
    </w:p>
    <w:p w14:paraId="3EDFAD95" w14:textId="6D2F1E2A" w:rsidR="001441D8" w:rsidRDefault="00681595" w:rsidP="001F5773">
      <w:pPr>
        <w:pStyle w:val="a3"/>
        <w:numPr>
          <w:ilvl w:val="0"/>
          <w:numId w:val="8"/>
        </w:numPr>
        <w:spacing w:before="1"/>
        <w:ind w:left="1418" w:hanging="540"/>
      </w:pPr>
      <w:r w:rsidRPr="008061C2">
        <w:rPr>
          <w:spacing w:val="-2"/>
        </w:rPr>
        <w:t>主要設備(</w:t>
      </w:r>
      <w:r w:rsidR="001913C8" w:rsidRPr="008061C2">
        <w:rPr>
          <w:rFonts w:hint="eastAsia"/>
          <w:spacing w:val="-2"/>
        </w:rPr>
        <w:t>成音混音器</w:t>
      </w:r>
      <w:r w:rsidRPr="008061C2">
        <w:rPr>
          <w:spacing w:val="-2"/>
        </w:rPr>
        <w:t>)需出具</w:t>
      </w:r>
      <w:r w:rsidR="0050629F" w:rsidRPr="008061C2">
        <w:rPr>
          <w:color w:val="000000"/>
          <w:spacing w:val="-2"/>
        </w:rPr>
        <w:t>原廠</w:t>
      </w:r>
      <w:r w:rsidR="0050629F" w:rsidRPr="008061C2">
        <w:rPr>
          <w:rFonts w:hint="eastAsia"/>
          <w:color w:val="000000"/>
          <w:spacing w:val="-2"/>
        </w:rPr>
        <w:t>用印之</w:t>
      </w:r>
      <w:r w:rsidRPr="008061C2">
        <w:rPr>
          <w:spacing w:val="-2"/>
        </w:rPr>
        <w:t xml:space="preserve">保證書，保證自全案驗收合格日起保固 </w:t>
      </w:r>
      <w:r w:rsidR="007B1E96" w:rsidRPr="008061C2">
        <w:rPr>
          <w:rFonts w:hint="eastAsia"/>
        </w:rPr>
        <w:t xml:space="preserve">2 </w:t>
      </w:r>
      <w:r w:rsidRPr="008061C2">
        <w:t>年。</w:t>
      </w:r>
    </w:p>
    <w:p w14:paraId="4E4303CD" w14:textId="77777777" w:rsidR="001F5773" w:rsidRDefault="001F5773" w:rsidP="001F5773">
      <w:pPr>
        <w:pStyle w:val="a3"/>
        <w:spacing w:before="1"/>
        <w:ind w:left="1418"/>
      </w:pPr>
    </w:p>
    <w:p w14:paraId="6ECD19CA" w14:textId="77777777" w:rsidR="001F5773" w:rsidRDefault="001F5773" w:rsidP="001F5773">
      <w:pPr>
        <w:pStyle w:val="a3"/>
        <w:spacing w:before="1"/>
        <w:ind w:left="1418"/>
      </w:pPr>
    </w:p>
    <w:p w14:paraId="784EF5F6" w14:textId="77777777" w:rsidR="001F5773" w:rsidRDefault="001F5773" w:rsidP="001F5773">
      <w:pPr>
        <w:pStyle w:val="a3"/>
        <w:spacing w:before="1"/>
        <w:ind w:left="1418"/>
      </w:pPr>
    </w:p>
    <w:p w14:paraId="6ADFA78C" w14:textId="77777777" w:rsidR="001F5773" w:rsidRPr="008061C2" w:rsidRDefault="001F5773" w:rsidP="001F5773">
      <w:pPr>
        <w:pStyle w:val="a3"/>
        <w:spacing w:before="1"/>
        <w:ind w:left="1418"/>
      </w:pPr>
    </w:p>
    <w:p w14:paraId="2612FAC2" w14:textId="77777777" w:rsidR="001441D8" w:rsidRPr="008061C2" w:rsidRDefault="001441D8" w:rsidP="00022667">
      <w:pPr>
        <w:pStyle w:val="1a"/>
        <w:tabs>
          <w:tab w:val="left" w:pos="1418"/>
        </w:tabs>
        <w:ind w:firstLineChars="146" w:firstLine="526"/>
        <w:rPr>
          <w:sz w:val="36"/>
          <w:szCs w:val="36"/>
        </w:rPr>
      </w:pPr>
      <w:r w:rsidRPr="008061C2">
        <w:rPr>
          <w:sz w:val="36"/>
          <w:szCs w:val="36"/>
        </w:rPr>
        <w:t>陸</w:t>
      </w:r>
      <w:r w:rsidRPr="008061C2">
        <w:rPr>
          <w:spacing w:val="-10"/>
          <w:sz w:val="36"/>
          <w:szCs w:val="36"/>
        </w:rPr>
        <w:t>、</w:t>
      </w:r>
      <w:r w:rsidRPr="008061C2">
        <w:rPr>
          <w:sz w:val="36"/>
          <w:szCs w:val="36"/>
        </w:rPr>
        <w:tab/>
        <w:t>保</w:t>
      </w:r>
      <w:r w:rsidRPr="008061C2">
        <w:rPr>
          <w:spacing w:val="-10"/>
          <w:sz w:val="36"/>
          <w:szCs w:val="36"/>
        </w:rPr>
        <w:t>固</w:t>
      </w:r>
    </w:p>
    <w:p w14:paraId="412A9ED9" w14:textId="77777777" w:rsidR="001441D8" w:rsidRPr="008061C2" w:rsidRDefault="001441D8" w:rsidP="001441D8">
      <w:pPr>
        <w:pStyle w:val="a3"/>
        <w:spacing w:before="7"/>
        <w:rPr>
          <w:b/>
          <w:sz w:val="25"/>
        </w:rPr>
      </w:pPr>
    </w:p>
    <w:p w14:paraId="1B1CB16B" w14:textId="77777777" w:rsidR="00022667" w:rsidRPr="008061C2" w:rsidRDefault="00096AE7" w:rsidP="006263CB">
      <w:pPr>
        <w:numPr>
          <w:ilvl w:val="0"/>
          <w:numId w:val="1"/>
        </w:numPr>
        <w:tabs>
          <w:tab w:val="clear" w:pos="906"/>
          <w:tab w:val="num" w:pos="1418"/>
        </w:tabs>
        <w:autoSpaceDE/>
        <w:autoSpaceDN/>
        <w:spacing w:line="400" w:lineRule="exact"/>
        <w:ind w:left="1418" w:hanging="567"/>
        <w:rPr>
          <w:spacing w:val="-6"/>
          <w:sz w:val="24"/>
          <w:szCs w:val="24"/>
        </w:rPr>
      </w:pPr>
      <w:r w:rsidRPr="008061C2">
        <w:rPr>
          <w:rFonts w:hint="eastAsia"/>
          <w:spacing w:val="-6"/>
          <w:sz w:val="24"/>
          <w:szCs w:val="24"/>
        </w:rPr>
        <w:t>立約商須於全案驗收合格之日起提供全案</w:t>
      </w:r>
      <w:r w:rsidR="007B1E96" w:rsidRPr="008061C2">
        <w:rPr>
          <w:rFonts w:hint="eastAsia"/>
          <w:spacing w:val="-6"/>
          <w:sz w:val="24"/>
          <w:szCs w:val="24"/>
        </w:rPr>
        <w:t>2</w:t>
      </w:r>
      <w:r w:rsidRPr="008061C2">
        <w:rPr>
          <w:rFonts w:hint="eastAsia"/>
          <w:spacing w:val="-6"/>
          <w:sz w:val="24"/>
          <w:szCs w:val="24"/>
        </w:rPr>
        <w:t>年之免費保固與維護(含軟體升級與更新)。在保固期間內，立約商須免費負責標的物之維修、保養換件等之維護工作及在正常操作情況下發生故障或軟體有缺點，均應免費修理或更新改善與更換非消耗性零組件，並不得收取任何費用。</w:t>
      </w:r>
    </w:p>
    <w:p w14:paraId="36CF0D65" w14:textId="77777777" w:rsidR="00096AE7" w:rsidRPr="008061C2" w:rsidRDefault="00096AE7" w:rsidP="006263CB">
      <w:pPr>
        <w:numPr>
          <w:ilvl w:val="0"/>
          <w:numId w:val="1"/>
        </w:numPr>
        <w:tabs>
          <w:tab w:val="clear" w:pos="906"/>
          <w:tab w:val="num" w:pos="1418"/>
        </w:tabs>
        <w:autoSpaceDE/>
        <w:autoSpaceDN/>
        <w:spacing w:line="400" w:lineRule="exact"/>
        <w:ind w:left="839" w:firstLine="12"/>
        <w:rPr>
          <w:spacing w:val="-6"/>
          <w:sz w:val="24"/>
          <w:szCs w:val="24"/>
        </w:rPr>
      </w:pPr>
      <w:r w:rsidRPr="008061C2">
        <w:rPr>
          <w:rFonts w:hint="eastAsia"/>
          <w:spacing w:val="-6"/>
          <w:sz w:val="24"/>
          <w:szCs w:val="24"/>
        </w:rPr>
        <w:t>立約商須於全案驗收時提供文件：</w:t>
      </w:r>
    </w:p>
    <w:p w14:paraId="4041A605" w14:textId="77777777" w:rsidR="00022667" w:rsidRPr="008061C2" w:rsidRDefault="00096AE7" w:rsidP="006263CB">
      <w:pPr>
        <w:numPr>
          <w:ilvl w:val="0"/>
          <w:numId w:val="2"/>
        </w:numPr>
        <w:tabs>
          <w:tab w:val="left" w:pos="1985"/>
        </w:tabs>
        <w:autoSpaceDE/>
        <w:autoSpaceDN/>
        <w:spacing w:line="400" w:lineRule="exact"/>
        <w:ind w:left="1843" w:hanging="283"/>
        <w:rPr>
          <w:spacing w:val="-6"/>
          <w:sz w:val="24"/>
          <w:szCs w:val="24"/>
        </w:rPr>
      </w:pPr>
      <w:r w:rsidRPr="008061C2">
        <w:rPr>
          <w:rFonts w:hint="eastAsia"/>
          <w:spacing w:val="-6"/>
          <w:sz w:val="24"/>
          <w:szCs w:val="24"/>
        </w:rPr>
        <w:t>立約商出具之保固切結書，保證自驗收合格日起提供全案</w:t>
      </w:r>
      <w:r w:rsidR="007B1E96" w:rsidRPr="008061C2">
        <w:rPr>
          <w:rFonts w:hint="eastAsia"/>
          <w:spacing w:val="-6"/>
          <w:sz w:val="24"/>
          <w:szCs w:val="24"/>
        </w:rPr>
        <w:t xml:space="preserve"> 2</w:t>
      </w:r>
      <w:r w:rsidRPr="008061C2">
        <w:rPr>
          <w:rFonts w:hint="eastAsia"/>
          <w:spacing w:val="-6"/>
          <w:sz w:val="24"/>
          <w:szCs w:val="24"/>
        </w:rPr>
        <w:t>年免費保固。</w:t>
      </w:r>
    </w:p>
    <w:p w14:paraId="318AEEDA" w14:textId="77777777" w:rsidR="00096AE7" w:rsidRPr="008061C2" w:rsidRDefault="00096AE7" w:rsidP="006263CB">
      <w:pPr>
        <w:numPr>
          <w:ilvl w:val="0"/>
          <w:numId w:val="2"/>
        </w:numPr>
        <w:tabs>
          <w:tab w:val="left" w:pos="1985"/>
        </w:tabs>
        <w:autoSpaceDE/>
        <w:autoSpaceDN/>
        <w:spacing w:line="400" w:lineRule="exact"/>
        <w:ind w:left="1843" w:hanging="283"/>
        <w:rPr>
          <w:spacing w:val="-6"/>
          <w:sz w:val="24"/>
          <w:szCs w:val="24"/>
        </w:rPr>
      </w:pPr>
      <w:r w:rsidRPr="008061C2">
        <w:rPr>
          <w:rFonts w:hint="eastAsia"/>
          <w:spacing w:val="-6"/>
          <w:sz w:val="24"/>
          <w:szCs w:val="24"/>
        </w:rPr>
        <w:t>下列設備</w:t>
      </w:r>
      <w:r w:rsidR="00DE6C91" w:rsidRPr="008061C2">
        <w:rPr>
          <w:rFonts w:hint="eastAsia"/>
          <w:color w:val="000000"/>
          <w:spacing w:val="-6"/>
          <w:sz w:val="24"/>
          <w:szCs w:val="24"/>
        </w:rPr>
        <w:t>立約商需出具</w:t>
      </w:r>
      <w:r w:rsidRPr="008061C2">
        <w:rPr>
          <w:rFonts w:hint="eastAsia"/>
          <w:color w:val="000000"/>
          <w:spacing w:val="-6"/>
          <w:sz w:val="24"/>
          <w:szCs w:val="24"/>
        </w:rPr>
        <w:t>原廠</w:t>
      </w:r>
      <w:r w:rsidR="00DE6C91" w:rsidRPr="008061C2">
        <w:rPr>
          <w:rFonts w:hint="eastAsia"/>
          <w:color w:val="000000"/>
          <w:spacing w:val="-6"/>
          <w:sz w:val="24"/>
          <w:szCs w:val="24"/>
        </w:rPr>
        <w:t>用印</w:t>
      </w:r>
      <w:r w:rsidRPr="008061C2">
        <w:rPr>
          <w:rFonts w:hint="eastAsia"/>
          <w:spacing w:val="-6"/>
          <w:sz w:val="24"/>
          <w:szCs w:val="24"/>
        </w:rPr>
        <w:t>之保固保證書：</w:t>
      </w:r>
    </w:p>
    <w:p w14:paraId="39F9DD4A" w14:textId="714E71BF" w:rsidR="00DE6C91" w:rsidRPr="008061C2" w:rsidRDefault="00710D1E" w:rsidP="00FB060A">
      <w:pPr>
        <w:numPr>
          <w:ilvl w:val="0"/>
          <w:numId w:val="9"/>
        </w:numPr>
        <w:tabs>
          <w:tab w:val="left" w:pos="2694"/>
        </w:tabs>
        <w:spacing w:line="400" w:lineRule="exact"/>
        <w:ind w:left="2552"/>
        <w:rPr>
          <w:bCs/>
          <w:spacing w:val="-6"/>
          <w:sz w:val="24"/>
          <w:szCs w:val="24"/>
        </w:rPr>
      </w:pPr>
      <w:r w:rsidRPr="008061C2">
        <w:rPr>
          <w:rFonts w:hint="eastAsia"/>
          <w:bCs/>
          <w:spacing w:val="-6"/>
          <w:sz w:val="24"/>
          <w:szCs w:val="24"/>
        </w:rPr>
        <w:t>成音混音器</w:t>
      </w:r>
    </w:p>
    <w:p w14:paraId="696E8E8A" w14:textId="119CDFB2" w:rsidR="00B11FDC" w:rsidRPr="008061C2" w:rsidRDefault="00B11FDC" w:rsidP="00FB060A">
      <w:pPr>
        <w:numPr>
          <w:ilvl w:val="0"/>
          <w:numId w:val="9"/>
        </w:numPr>
        <w:tabs>
          <w:tab w:val="left" w:pos="2694"/>
        </w:tabs>
        <w:spacing w:line="400" w:lineRule="exact"/>
        <w:ind w:left="2552"/>
        <w:rPr>
          <w:bCs/>
          <w:spacing w:val="-6"/>
          <w:sz w:val="24"/>
          <w:szCs w:val="24"/>
        </w:rPr>
      </w:pPr>
      <w:r w:rsidRPr="008061C2">
        <w:rPr>
          <w:rFonts w:hint="eastAsia"/>
          <w:bCs/>
          <w:spacing w:val="-6"/>
          <w:sz w:val="24"/>
          <w:szCs w:val="24"/>
        </w:rPr>
        <w:t>監聽</w:t>
      </w:r>
      <w:r w:rsidR="00A315A1">
        <w:rPr>
          <w:rFonts w:hint="eastAsia"/>
          <w:bCs/>
          <w:spacing w:val="-6"/>
          <w:sz w:val="24"/>
          <w:szCs w:val="24"/>
        </w:rPr>
        <w:t>設備</w:t>
      </w:r>
    </w:p>
    <w:p w14:paraId="5B53FC98" w14:textId="50A268D2" w:rsidR="00B11FDC" w:rsidRPr="008061C2" w:rsidRDefault="00B11FDC" w:rsidP="00FB060A">
      <w:pPr>
        <w:numPr>
          <w:ilvl w:val="0"/>
          <w:numId w:val="9"/>
        </w:numPr>
        <w:tabs>
          <w:tab w:val="left" w:pos="2694"/>
        </w:tabs>
        <w:spacing w:line="400" w:lineRule="exact"/>
        <w:ind w:left="2552"/>
        <w:rPr>
          <w:bCs/>
          <w:spacing w:val="-6"/>
          <w:sz w:val="24"/>
          <w:szCs w:val="24"/>
        </w:rPr>
      </w:pPr>
      <w:r w:rsidRPr="008061C2">
        <w:rPr>
          <w:rFonts w:hint="eastAsia"/>
          <w:bCs/>
          <w:spacing w:val="-6"/>
          <w:sz w:val="24"/>
          <w:szCs w:val="24"/>
        </w:rPr>
        <w:t>麥克風系統</w:t>
      </w:r>
    </w:p>
    <w:p w14:paraId="5EF51558" w14:textId="77777777" w:rsidR="00096AE7" w:rsidRPr="008061C2" w:rsidRDefault="00096AE7" w:rsidP="006263CB">
      <w:pPr>
        <w:numPr>
          <w:ilvl w:val="0"/>
          <w:numId w:val="1"/>
        </w:numPr>
        <w:tabs>
          <w:tab w:val="clear" w:pos="906"/>
          <w:tab w:val="num" w:pos="1418"/>
        </w:tabs>
        <w:autoSpaceDE/>
        <w:autoSpaceDN/>
        <w:spacing w:line="400" w:lineRule="exact"/>
        <w:ind w:left="1418" w:hanging="567"/>
        <w:rPr>
          <w:spacing w:val="-6"/>
          <w:sz w:val="24"/>
          <w:szCs w:val="24"/>
        </w:rPr>
      </w:pPr>
      <w:r w:rsidRPr="008061C2">
        <w:rPr>
          <w:rFonts w:hint="eastAsia"/>
          <w:spacing w:val="-6"/>
          <w:sz w:val="24"/>
          <w:szCs w:val="24"/>
        </w:rPr>
        <w:t>立約商於保固期間內每半年</w:t>
      </w:r>
      <w:r w:rsidRPr="008061C2">
        <w:rPr>
          <w:spacing w:val="-6"/>
          <w:sz w:val="24"/>
          <w:szCs w:val="24"/>
        </w:rPr>
        <w:t>(180</w:t>
      </w:r>
      <w:r w:rsidRPr="008061C2">
        <w:rPr>
          <w:rFonts w:hint="eastAsia"/>
          <w:spacing w:val="-6"/>
          <w:sz w:val="24"/>
          <w:szCs w:val="24"/>
        </w:rPr>
        <w:t>天</w:t>
      </w:r>
      <w:r w:rsidRPr="008061C2">
        <w:rPr>
          <w:spacing w:val="-6"/>
          <w:sz w:val="24"/>
          <w:szCs w:val="24"/>
        </w:rPr>
        <w:t>)</w:t>
      </w:r>
      <w:r w:rsidRPr="008061C2">
        <w:rPr>
          <w:rFonts w:hint="eastAsia"/>
          <w:spacing w:val="-6"/>
          <w:sz w:val="24"/>
          <w:szCs w:val="24"/>
        </w:rPr>
        <w:t>應針對本規</w:t>
      </w:r>
      <w:r w:rsidRPr="008061C2">
        <w:rPr>
          <w:rFonts w:hint="eastAsia"/>
          <w:color w:val="000000"/>
          <w:spacing w:val="-6"/>
          <w:sz w:val="24"/>
          <w:szCs w:val="24"/>
        </w:rPr>
        <w:t>範陸、</w:t>
      </w:r>
      <w:r w:rsidR="00B06520" w:rsidRPr="008061C2">
        <w:rPr>
          <w:rFonts w:hint="eastAsia"/>
          <w:color w:val="000000"/>
          <w:spacing w:val="-6"/>
          <w:sz w:val="24"/>
          <w:szCs w:val="24"/>
        </w:rPr>
        <w:t>二</w:t>
      </w:r>
      <w:r w:rsidRPr="008061C2">
        <w:rPr>
          <w:rFonts w:hint="eastAsia"/>
          <w:color w:val="000000"/>
          <w:spacing w:val="-6"/>
          <w:sz w:val="24"/>
          <w:szCs w:val="24"/>
        </w:rPr>
        <w:t>、</w:t>
      </w:r>
      <w:r w:rsidR="00B06520" w:rsidRPr="008061C2">
        <w:rPr>
          <w:rFonts w:hint="eastAsia"/>
          <w:color w:val="000000"/>
          <w:spacing w:val="-6"/>
          <w:sz w:val="24"/>
          <w:szCs w:val="24"/>
        </w:rPr>
        <w:t>2</w:t>
      </w:r>
      <w:r w:rsidRPr="008061C2">
        <w:rPr>
          <w:rFonts w:hint="eastAsia"/>
          <w:color w:val="000000"/>
          <w:spacing w:val="-6"/>
          <w:sz w:val="24"/>
          <w:szCs w:val="24"/>
        </w:rPr>
        <w:t>條之設備指派</w:t>
      </w:r>
      <w:r w:rsidR="00B06520" w:rsidRPr="008061C2">
        <w:rPr>
          <w:rFonts w:hint="eastAsia"/>
          <w:color w:val="000000"/>
          <w:spacing w:val="-6"/>
          <w:sz w:val="24"/>
          <w:szCs w:val="24"/>
        </w:rPr>
        <w:t>原廠</w:t>
      </w:r>
      <w:r w:rsidRPr="008061C2">
        <w:rPr>
          <w:rFonts w:hint="eastAsia"/>
          <w:spacing w:val="-6"/>
          <w:sz w:val="24"/>
          <w:szCs w:val="24"/>
        </w:rPr>
        <w:t>認</w:t>
      </w:r>
      <w:r w:rsidR="001D770D" w:rsidRPr="008061C2">
        <w:rPr>
          <w:rFonts w:hint="eastAsia"/>
          <w:color w:val="000000"/>
          <w:spacing w:val="-6"/>
          <w:sz w:val="24"/>
          <w:szCs w:val="24"/>
        </w:rPr>
        <w:t>可</w:t>
      </w:r>
      <w:r w:rsidRPr="008061C2">
        <w:rPr>
          <w:rFonts w:hint="eastAsia"/>
          <w:spacing w:val="-6"/>
          <w:sz w:val="24"/>
          <w:szCs w:val="24"/>
        </w:rPr>
        <w:t>之工程人員，會同</w:t>
      </w:r>
      <w:r w:rsidRPr="008061C2">
        <w:rPr>
          <w:rFonts w:hint="eastAsia"/>
          <w:sz w:val="24"/>
          <w:szCs w:val="24"/>
        </w:rPr>
        <w:t>本公司</w:t>
      </w:r>
      <w:r w:rsidRPr="008061C2">
        <w:rPr>
          <w:rFonts w:hint="eastAsia"/>
          <w:spacing w:val="-6"/>
          <w:sz w:val="24"/>
          <w:szCs w:val="24"/>
        </w:rPr>
        <w:t>工程人員，免費進行器材性能檢測及軟體更新維護等項目保養作業，並留下維護紀錄。</w:t>
      </w:r>
    </w:p>
    <w:p w14:paraId="7B40CA46" w14:textId="77777777" w:rsidR="00096AE7" w:rsidRPr="008061C2" w:rsidRDefault="00096AE7" w:rsidP="006263CB">
      <w:pPr>
        <w:numPr>
          <w:ilvl w:val="0"/>
          <w:numId w:val="1"/>
        </w:numPr>
        <w:tabs>
          <w:tab w:val="clear" w:pos="906"/>
          <w:tab w:val="num" w:pos="851"/>
        </w:tabs>
        <w:autoSpaceDE/>
        <w:autoSpaceDN/>
        <w:spacing w:line="400" w:lineRule="exact"/>
        <w:ind w:left="1418" w:hanging="567"/>
        <w:rPr>
          <w:spacing w:val="-6"/>
          <w:sz w:val="24"/>
          <w:szCs w:val="24"/>
        </w:rPr>
      </w:pPr>
      <w:r w:rsidRPr="008061C2">
        <w:rPr>
          <w:rFonts w:hint="eastAsia"/>
          <w:spacing w:val="-6"/>
          <w:sz w:val="24"/>
          <w:szCs w:val="24"/>
        </w:rPr>
        <w:t>立約商於接獲故障通知後，應在</w:t>
      </w:r>
      <w:r w:rsidRPr="008061C2">
        <w:rPr>
          <w:rFonts w:hint="eastAsia"/>
          <w:color w:val="000000"/>
          <w:spacing w:val="-6"/>
          <w:sz w:val="24"/>
          <w:szCs w:val="24"/>
        </w:rPr>
        <w:t>12小時內派員前來維修，並於48</w:t>
      </w:r>
      <w:r w:rsidRPr="008061C2">
        <w:rPr>
          <w:rFonts w:hint="eastAsia"/>
          <w:spacing w:val="-6"/>
          <w:sz w:val="24"/>
          <w:szCs w:val="24"/>
        </w:rPr>
        <w:t>小時內將故障排除。</w:t>
      </w:r>
    </w:p>
    <w:p w14:paraId="7F9CE28D" w14:textId="77777777" w:rsidR="00096AE7" w:rsidRPr="008061C2" w:rsidRDefault="00096AE7" w:rsidP="006263CB">
      <w:pPr>
        <w:numPr>
          <w:ilvl w:val="0"/>
          <w:numId w:val="1"/>
        </w:numPr>
        <w:tabs>
          <w:tab w:val="clear" w:pos="906"/>
          <w:tab w:val="num" w:pos="1276"/>
        </w:tabs>
        <w:autoSpaceDE/>
        <w:autoSpaceDN/>
        <w:spacing w:line="400" w:lineRule="exact"/>
        <w:ind w:left="1418" w:hanging="567"/>
        <w:rPr>
          <w:spacing w:val="-6"/>
          <w:sz w:val="24"/>
          <w:szCs w:val="24"/>
        </w:rPr>
      </w:pPr>
      <w:r w:rsidRPr="008061C2">
        <w:rPr>
          <w:rFonts w:hint="eastAsia"/>
          <w:spacing w:val="-6"/>
          <w:sz w:val="24"/>
          <w:szCs w:val="24"/>
        </w:rPr>
        <w:t>若立約商無法在上述時限排除故障時，立約商應提供經</w:t>
      </w:r>
      <w:r w:rsidRPr="008061C2">
        <w:rPr>
          <w:rFonts w:hint="eastAsia"/>
          <w:sz w:val="24"/>
          <w:szCs w:val="24"/>
        </w:rPr>
        <w:t>本公司</w:t>
      </w:r>
      <w:r w:rsidRPr="008061C2">
        <w:rPr>
          <w:rFonts w:hint="eastAsia"/>
          <w:spacing w:val="-6"/>
          <w:sz w:val="24"/>
          <w:szCs w:val="24"/>
        </w:rPr>
        <w:t>認可之機器替代使用，直至故障排除為止。</w:t>
      </w:r>
    </w:p>
    <w:p w14:paraId="40AC36A1" w14:textId="456BA172" w:rsidR="001D770D" w:rsidRPr="008061C2" w:rsidRDefault="001D770D" w:rsidP="006263CB">
      <w:pPr>
        <w:numPr>
          <w:ilvl w:val="0"/>
          <w:numId w:val="1"/>
        </w:numPr>
        <w:tabs>
          <w:tab w:val="clear" w:pos="906"/>
          <w:tab w:val="num" w:pos="1276"/>
        </w:tabs>
        <w:autoSpaceDE/>
        <w:autoSpaceDN/>
        <w:spacing w:line="400" w:lineRule="exact"/>
        <w:ind w:left="1418" w:hanging="567"/>
        <w:rPr>
          <w:spacing w:val="-6"/>
          <w:sz w:val="24"/>
          <w:szCs w:val="24"/>
        </w:rPr>
      </w:pPr>
      <w:r w:rsidRPr="008061C2">
        <w:rPr>
          <w:rFonts w:hint="eastAsia"/>
          <w:spacing w:val="-6"/>
          <w:sz w:val="24"/>
          <w:szCs w:val="24"/>
        </w:rPr>
        <w:t>立約商於保固期間內</w:t>
      </w:r>
      <w:r w:rsidR="001B2E9F" w:rsidRPr="008061C2">
        <w:rPr>
          <w:rFonts w:hint="eastAsia"/>
          <w:spacing w:val="-6"/>
          <w:sz w:val="24"/>
          <w:szCs w:val="24"/>
        </w:rPr>
        <w:t>，</w:t>
      </w:r>
      <w:r w:rsidRPr="008061C2">
        <w:rPr>
          <w:rFonts w:hint="eastAsia"/>
          <w:spacing w:val="-6"/>
          <w:sz w:val="24"/>
          <w:szCs w:val="24"/>
        </w:rPr>
        <w:t>應針對</w:t>
      </w:r>
      <w:r w:rsidR="001913C8" w:rsidRPr="008061C2">
        <w:rPr>
          <w:rFonts w:hint="eastAsia"/>
          <w:spacing w:val="-6"/>
          <w:sz w:val="24"/>
          <w:szCs w:val="24"/>
        </w:rPr>
        <w:t>成音混音器</w:t>
      </w:r>
      <w:r w:rsidRPr="008061C2">
        <w:rPr>
          <w:rFonts w:hint="eastAsia"/>
          <w:spacing w:val="-6"/>
          <w:sz w:val="24"/>
          <w:szCs w:val="24"/>
        </w:rPr>
        <w:t>之</w:t>
      </w:r>
      <w:r w:rsidR="001B2E9F" w:rsidRPr="008061C2">
        <w:rPr>
          <w:rFonts w:hint="eastAsia"/>
          <w:spacing w:val="-6"/>
          <w:sz w:val="24"/>
          <w:szCs w:val="24"/>
        </w:rPr>
        <w:t>主要</w:t>
      </w:r>
      <w:r w:rsidRPr="008061C2">
        <w:rPr>
          <w:rFonts w:hint="eastAsia"/>
          <w:spacing w:val="-6"/>
          <w:sz w:val="24"/>
          <w:szCs w:val="24"/>
        </w:rPr>
        <w:t>設備</w:t>
      </w:r>
      <w:r w:rsidR="001B2E9F" w:rsidRPr="008061C2">
        <w:rPr>
          <w:rFonts w:hint="eastAsia"/>
          <w:spacing w:val="-6"/>
          <w:sz w:val="24"/>
          <w:szCs w:val="24"/>
        </w:rPr>
        <w:t>，準備同廠牌同</w:t>
      </w:r>
      <w:r w:rsidR="0075267A" w:rsidRPr="008061C2">
        <w:rPr>
          <w:rFonts w:hint="eastAsia"/>
          <w:spacing w:val="-6"/>
          <w:sz w:val="24"/>
          <w:szCs w:val="24"/>
        </w:rPr>
        <w:t>型號</w:t>
      </w:r>
      <w:r w:rsidR="001B2E9F" w:rsidRPr="008061C2">
        <w:rPr>
          <w:rFonts w:hint="eastAsia"/>
          <w:spacing w:val="-6"/>
          <w:sz w:val="24"/>
          <w:szCs w:val="24"/>
        </w:rPr>
        <w:t>或</w:t>
      </w:r>
      <w:r w:rsidR="0075267A" w:rsidRPr="008061C2">
        <w:rPr>
          <w:rFonts w:hint="eastAsia"/>
          <w:spacing w:val="-6"/>
          <w:sz w:val="24"/>
          <w:szCs w:val="24"/>
        </w:rPr>
        <w:t>相近規格</w:t>
      </w:r>
      <w:r w:rsidR="001B2E9F" w:rsidRPr="008061C2">
        <w:rPr>
          <w:rFonts w:hint="eastAsia"/>
          <w:spacing w:val="-6"/>
          <w:sz w:val="24"/>
          <w:szCs w:val="24"/>
        </w:rPr>
        <w:t>之備機，若故障無法於</w:t>
      </w:r>
      <w:r w:rsidR="00F95D82" w:rsidRPr="008061C2">
        <w:rPr>
          <w:spacing w:val="-6"/>
          <w:sz w:val="24"/>
          <w:szCs w:val="24"/>
        </w:rPr>
        <w:t>48</w:t>
      </w:r>
      <w:r w:rsidR="001B2E9F" w:rsidRPr="008061C2">
        <w:rPr>
          <w:rFonts w:hint="eastAsia"/>
          <w:spacing w:val="-6"/>
          <w:sz w:val="24"/>
          <w:szCs w:val="24"/>
        </w:rPr>
        <w:t>小時內完成排除，立約商需於</w:t>
      </w:r>
      <w:r w:rsidR="00F95D82" w:rsidRPr="008061C2">
        <w:rPr>
          <w:spacing w:val="-6"/>
          <w:sz w:val="24"/>
          <w:szCs w:val="24"/>
        </w:rPr>
        <w:t>48</w:t>
      </w:r>
      <w:r w:rsidR="00F95D82" w:rsidRPr="008061C2">
        <w:rPr>
          <w:rFonts w:hint="eastAsia"/>
          <w:spacing w:val="-6"/>
          <w:sz w:val="24"/>
          <w:szCs w:val="24"/>
        </w:rPr>
        <w:t>小時內</w:t>
      </w:r>
      <w:r w:rsidR="001B2E9F" w:rsidRPr="008061C2">
        <w:rPr>
          <w:rFonts w:hint="eastAsia"/>
          <w:spacing w:val="-6"/>
          <w:sz w:val="24"/>
          <w:szCs w:val="24"/>
        </w:rPr>
        <w:t>提供備機並</w:t>
      </w:r>
      <w:r w:rsidR="00A55E19" w:rsidRPr="008061C2">
        <w:rPr>
          <w:rFonts w:hint="eastAsia"/>
          <w:spacing w:val="-6"/>
          <w:sz w:val="24"/>
          <w:szCs w:val="24"/>
        </w:rPr>
        <w:t>完成</w:t>
      </w:r>
      <w:r w:rsidR="001B2E9F" w:rsidRPr="008061C2">
        <w:rPr>
          <w:rFonts w:hint="eastAsia"/>
          <w:spacing w:val="-6"/>
          <w:sz w:val="24"/>
          <w:szCs w:val="24"/>
        </w:rPr>
        <w:t>緊急更換，並由本公司工程人員陪同進行更換確認。此備機須於投標時提出設備已在立約商之台灣倉庫佐證文件。</w:t>
      </w:r>
    </w:p>
    <w:p w14:paraId="29B89E9F" w14:textId="77777777" w:rsidR="00096AE7" w:rsidRPr="008061C2" w:rsidRDefault="00096AE7" w:rsidP="006263CB">
      <w:pPr>
        <w:numPr>
          <w:ilvl w:val="0"/>
          <w:numId w:val="1"/>
        </w:numPr>
        <w:tabs>
          <w:tab w:val="clear" w:pos="906"/>
          <w:tab w:val="num" w:pos="1418"/>
        </w:tabs>
        <w:autoSpaceDE/>
        <w:autoSpaceDN/>
        <w:spacing w:line="400" w:lineRule="exact"/>
        <w:ind w:left="1418" w:hanging="567"/>
        <w:rPr>
          <w:spacing w:val="-6"/>
          <w:sz w:val="24"/>
          <w:szCs w:val="24"/>
        </w:rPr>
      </w:pPr>
      <w:r w:rsidRPr="008061C2">
        <w:rPr>
          <w:rFonts w:hint="eastAsia"/>
          <w:spacing w:val="-6"/>
          <w:sz w:val="24"/>
          <w:szCs w:val="24"/>
        </w:rPr>
        <w:t>立約商無法在上述時限排除故障，又無替代故障設備等補救措施時，則每逾期一日(不足一日，以一日計)按全案契約價款總額千分之一逐日計課懲罰性違約金至故障完全排除為止。懲罰性違約金總額以全案契約價款總額</w:t>
      </w:r>
      <w:r w:rsidRPr="008061C2">
        <w:rPr>
          <w:spacing w:val="-6"/>
          <w:sz w:val="24"/>
          <w:szCs w:val="24"/>
        </w:rPr>
        <w:t>20%</w:t>
      </w:r>
      <w:r w:rsidRPr="008061C2">
        <w:rPr>
          <w:rFonts w:hint="eastAsia"/>
          <w:spacing w:val="-6"/>
          <w:sz w:val="24"/>
          <w:szCs w:val="24"/>
        </w:rPr>
        <w:t>為上限。罰款自保固保證金扣收，</w:t>
      </w:r>
      <w:r w:rsidRPr="008061C2">
        <w:rPr>
          <w:rFonts w:hint="eastAsia"/>
          <w:spacing w:val="-6"/>
          <w:sz w:val="24"/>
          <w:szCs w:val="24"/>
        </w:rPr>
        <w:lastRenderedPageBreak/>
        <w:t>如有不足，立約商應於收到</w:t>
      </w:r>
      <w:r w:rsidRPr="008061C2">
        <w:rPr>
          <w:rFonts w:hint="eastAsia"/>
          <w:sz w:val="24"/>
          <w:szCs w:val="24"/>
        </w:rPr>
        <w:t>本公司</w:t>
      </w:r>
      <w:r w:rsidRPr="008061C2">
        <w:rPr>
          <w:rFonts w:hint="eastAsia"/>
          <w:spacing w:val="-6"/>
          <w:sz w:val="24"/>
          <w:szCs w:val="24"/>
        </w:rPr>
        <w:t>採購部門通知後三日內無條件補足。</w:t>
      </w:r>
    </w:p>
    <w:p w14:paraId="2AAA1553" w14:textId="77777777" w:rsidR="00096AE7" w:rsidRPr="008061C2" w:rsidRDefault="00096AE7" w:rsidP="006263CB">
      <w:pPr>
        <w:numPr>
          <w:ilvl w:val="0"/>
          <w:numId w:val="1"/>
        </w:numPr>
        <w:tabs>
          <w:tab w:val="clear" w:pos="906"/>
          <w:tab w:val="num" w:pos="1276"/>
        </w:tabs>
        <w:autoSpaceDE/>
        <w:autoSpaceDN/>
        <w:spacing w:line="400" w:lineRule="exact"/>
        <w:ind w:left="1418" w:hanging="567"/>
        <w:rPr>
          <w:spacing w:val="-6"/>
          <w:sz w:val="24"/>
          <w:szCs w:val="24"/>
        </w:rPr>
      </w:pPr>
      <w:r w:rsidRPr="008061C2">
        <w:rPr>
          <w:rFonts w:hint="eastAsia"/>
          <w:spacing w:val="-6"/>
          <w:sz w:val="24"/>
          <w:szCs w:val="24"/>
        </w:rPr>
        <w:t>立約商應於驗收時交付</w:t>
      </w:r>
      <w:r w:rsidRPr="008061C2">
        <w:rPr>
          <w:rFonts w:hint="eastAsia"/>
          <w:sz w:val="24"/>
          <w:szCs w:val="24"/>
        </w:rPr>
        <w:t>本公司</w:t>
      </w:r>
      <w:r w:rsidRPr="008061C2">
        <w:rPr>
          <w:rFonts w:hint="eastAsia"/>
          <w:spacing w:val="-6"/>
          <w:sz w:val="24"/>
          <w:szCs w:val="24"/>
        </w:rPr>
        <w:t>保證書保證自驗收合格之翌日起至少七年（含）以上保證可提供充足之零件</w:t>
      </w:r>
      <w:r w:rsidRPr="008061C2">
        <w:rPr>
          <w:spacing w:val="-6"/>
          <w:sz w:val="24"/>
          <w:szCs w:val="24"/>
        </w:rPr>
        <w:t>(</w:t>
      </w:r>
      <w:r w:rsidRPr="008061C2">
        <w:rPr>
          <w:rFonts w:hint="eastAsia"/>
          <w:spacing w:val="-6"/>
          <w:sz w:val="24"/>
          <w:szCs w:val="24"/>
        </w:rPr>
        <w:t>或相同功能之可替代性零件</w:t>
      </w:r>
      <w:r w:rsidRPr="008061C2">
        <w:rPr>
          <w:spacing w:val="-6"/>
          <w:sz w:val="24"/>
          <w:szCs w:val="24"/>
        </w:rPr>
        <w:t>)</w:t>
      </w:r>
      <w:r w:rsidRPr="008061C2">
        <w:rPr>
          <w:rFonts w:hint="eastAsia"/>
          <w:spacing w:val="-6"/>
          <w:sz w:val="24"/>
          <w:szCs w:val="24"/>
        </w:rPr>
        <w:t>，並保證消耗性零件應在接獲訂單後三星期內交貨，非消耗性零件應在接獲訂單後六星期內交貨。</w:t>
      </w:r>
    </w:p>
    <w:p w14:paraId="5A00E9A4" w14:textId="77777777" w:rsidR="00EE0CA3" w:rsidRPr="008061C2" w:rsidRDefault="00096AE7" w:rsidP="006263CB">
      <w:pPr>
        <w:numPr>
          <w:ilvl w:val="0"/>
          <w:numId w:val="1"/>
        </w:numPr>
        <w:tabs>
          <w:tab w:val="clear" w:pos="906"/>
          <w:tab w:val="num" w:pos="1276"/>
        </w:tabs>
        <w:autoSpaceDE/>
        <w:autoSpaceDN/>
        <w:snapToGrid w:val="0"/>
        <w:spacing w:line="420" w:lineRule="exact"/>
        <w:ind w:left="1418" w:hanging="567"/>
        <w:rPr>
          <w:spacing w:val="-6"/>
          <w:sz w:val="24"/>
          <w:szCs w:val="24"/>
        </w:rPr>
      </w:pPr>
      <w:r w:rsidRPr="008061C2">
        <w:rPr>
          <w:rFonts w:hint="eastAsia"/>
          <w:spacing w:val="-6"/>
          <w:sz w:val="24"/>
          <w:szCs w:val="24"/>
        </w:rPr>
        <w:t>立約商於保固期間內應提供軟體之更新，依原廠網站上發布之最新版本或升級至</w:t>
      </w:r>
      <w:r w:rsidRPr="008061C2">
        <w:rPr>
          <w:rFonts w:hint="eastAsia"/>
          <w:sz w:val="24"/>
          <w:szCs w:val="24"/>
        </w:rPr>
        <w:t>本公司</w:t>
      </w:r>
      <w:r w:rsidRPr="008061C2">
        <w:rPr>
          <w:rFonts w:hint="eastAsia"/>
          <w:spacing w:val="-6"/>
          <w:sz w:val="24"/>
          <w:szCs w:val="24"/>
        </w:rPr>
        <w:t>認可之最佳版本，並不得索取任何費用。</w:t>
      </w:r>
    </w:p>
    <w:p w14:paraId="5C012BAF" w14:textId="152DA10F" w:rsidR="00037D06" w:rsidRPr="008061C2" w:rsidRDefault="00096AE7" w:rsidP="00296BC7">
      <w:pPr>
        <w:numPr>
          <w:ilvl w:val="0"/>
          <w:numId w:val="1"/>
        </w:numPr>
        <w:tabs>
          <w:tab w:val="clear" w:pos="906"/>
          <w:tab w:val="num" w:pos="1276"/>
        </w:tabs>
        <w:autoSpaceDE/>
        <w:autoSpaceDN/>
        <w:snapToGrid w:val="0"/>
        <w:spacing w:line="420" w:lineRule="exact"/>
        <w:ind w:left="1418" w:hanging="567"/>
        <w:rPr>
          <w:spacing w:val="-6"/>
          <w:sz w:val="24"/>
          <w:szCs w:val="24"/>
        </w:rPr>
      </w:pPr>
      <w:r w:rsidRPr="008061C2">
        <w:rPr>
          <w:rFonts w:hint="eastAsia"/>
          <w:spacing w:val="-6"/>
          <w:sz w:val="24"/>
          <w:szCs w:val="24"/>
        </w:rPr>
        <w:t>保</w:t>
      </w:r>
      <w:r w:rsidRPr="008061C2">
        <w:rPr>
          <w:spacing w:val="-6"/>
          <w:sz w:val="24"/>
          <w:szCs w:val="24"/>
        </w:rPr>
        <w:t>固之除外條款：不包括人為疏失損壞及天災地變不可抗力等因素。</w:t>
      </w:r>
      <w:bookmarkStart w:id="8" w:name="_bookmark8"/>
      <w:bookmarkEnd w:id="8"/>
    </w:p>
    <w:sectPr w:rsidR="00037D06" w:rsidRPr="008061C2" w:rsidSect="004A52D7">
      <w:pgSz w:w="11910" w:h="16840"/>
      <w:pgMar w:top="578" w:right="822" w:bottom="1162" w:left="692"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C9DD4" w14:textId="77777777" w:rsidR="003F2B9A" w:rsidRDefault="003F2B9A">
      <w:r>
        <w:separator/>
      </w:r>
    </w:p>
  </w:endnote>
  <w:endnote w:type="continuationSeparator" w:id="0">
    <w:p w14:paraId="0B2023C2" w14:textId="77777777" w:rsidR="003F2B9A" w:rsidRDefault="003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6555" w14:textId="3E6C5041" w:rsidR="006263CB" w:rsidRDefault="006263CB" w:rsidP="00AB1692">
    <w:pPr>
      <w:pStyle w:val="a8"/>
      <w:framePr w:wrap="none" w:vAnchor="text" w:hAnchor="margin" w:xAlign="right"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p w14:paraId="28922D32" w14:textId="77777777" w:rsidR="006263CB" w:rsidRDefault="006263CB" w:rsidP="006263C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470C" w14:textId="77777777" w:rsidR="005D5736" w:rsidRDefault="005D5736">
    <w:pPr>
      <w:pStyle w:val="a8"/>
      <w:jc w:val="right"/>
    </w:pPr>
  </w:p>
  <w:p w14:paraId="16317A6B" w14:textId="77777777" w:rsidR="00B07444" w:rsidRDefault="00B07444">
    <w:pPr>
      <w:pStyle w:val="a3"/>
      <w:spacing w:before="0" w:line="14" w:lineRule="auto"/>
      <w:rPr>
        <w:sz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F578" w14:textId="605D3D54" w:rsidR="006263CB" w:rsidRDefault="006263CB" w:rsidP="006263CB">
    <w:pPr>
      <w:pStyle w:val="a8"/>
      <w:framePr w:wrap="none" w:vAnchor="text" w:hAnchor="page" w:x="5889" w:y="19"/>
      <w:rPr>
        <w:rStyle w:val="ac"/>
      </w:rPr>
    </w:pPr>
    <w:r>
      <w:rPr>
        <w:rStyle w:val="ac"/>
      </w:rPr>
      <w:fldChar w:fldCharType="begin"/>
    </w:r>
    <w:r>
      <w:rPr>
        <w:rStyle w:val="ac"/>
      </w:rPr>
      <w:instrText xml:space="preserve"> PAGE </w:instrText>
    </w:r>
    <w:r>
      <w:rPr>
        <w:rStyle w:val="ac"/>
      </w:rPr>
      <w:fldChar w:fldCharType="separate"/>
    </w:r>
    <w:r w:rsidR="00973C61">
      <w:rPr>
        <w:rStyle w:val="ac"/>
        <w:noProof/>
      </w:rPr>
      <w:t>6</w:t>
    </w:r>
    <w:r>
      <w:rPr>
        <w:rStyle w:val="ac"/>
      </w:rPr>
      <w:fldChar w:fldCharType="end"/>
    </w:r>
  </w:p>
  <w:p w14:paraId="2C47D28A" w14:textId="77777777" w:rsidR="005D5736" w:rsidRPr="006263CB" w:rsidRDefault="005D5736" w:rsidP="006263CB">
    <w:pPr>
      <w:pStyle w:val="a8"/>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6DA1" w14:textId="77777777" w:rsidR="003F2B9A" w:rsidRDefault="003F2B9A">
      <w:r>
        <w:separator/>
      </w:r>
    </w:p>
  </w:footnote>
  <w:footnote w:type="continuationSeparator" w:id="0">
    <w:p w14:paraId="333F5C54" w14:textId="77777777" w:rsidR="003F2B9A" w:rsidRDefault="003F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471"/>
    <w:multiLevelType w:val="multilevel"/>
    <w:tmpl w:val="A6709A62"/>
    <w:styleLink w:val="35"/>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544" w:hanging="1134"/>
      </w:pPr>
      <w:rPr>
        <w:rFonts w:hint="eastAsia"/>
      </w:rPr>
    </w:lvl>
    <w:lvl w:ilvl="4">
      <w:start w:val="1"/>
      <w:numFmt w:val="decimal"/>
      <w:lvlText w:val="%1-%2-%3-%4-%5、"/>
      <w:lvlJc w:val="left"/>
      <w:pPr>
        <w:ind w:left="4253" w:hanging="1418"/>
      </w:pPr>
      <w:rPr>
        <w:rFonts w:hint="eastAsia"/>
      </w:rPr>
    </w:lvl>
    <w:lvl w:ilvl="5">
      <w:start w:val="1"/>
      <w:numFmt w:val="decimal"/>
      <w:lvlText w:val="%1-%2-%3-%4-%5-%6、"/>
      <w:lvlJc w:val="left"/>
      <w:pPr>
        <w:ind w:left="4678" w:hanging="1418"/>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3516639"/>
    <w:multiLevelType w:val="multilevel"/>
    <w:tmpl w:val="27369616"/>
    <w:styleLink w:val="26"/>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37C6A28"/>
    <w:multiLevelType w:val="multilevel"/>
    <w:tmpl w:val="F774E29C"/>
    <w:styleLink w:val="6"/>
    <w:lvl w:ilvl="0">
      <w:start w:val="1"/>
      <w:numFmt w:val="decimal"/>
      <w:lvlText w:val="%1-"/>
      <w:lvlJc w:val="left"/>
      <w:pPr>
        <w:ind w:left="600" w:hanging="600"/>
      </w:pPr>
      <w:rPr>
        <w:rFonts w:hint="default"/>
      </w:rPr>
    </w:lvl>
    <w:lvl w:ilvl="1">
      <w:start w:val="1"/>
      <w:numFmt w:val="decimal"/>
      <w:lvlText w:val="%1-%2、"/>
      <w:lvlJc w:val="left"/>
      <w:pPr>
        <w:ind w:left="2591" w:hanging="720"/>
      </w:pPr>
      <w:rPr>
        <w:rFonts w:hint="default"/>
      </w:rPr>
    </w:lvl>
    <w:lvl w:ilvl="2">
      <w:start w:val="1"/>
      <w:numFmt w:val="decimal"/>
      <w:lvlText w:val="%3-2-1"/>
      <w:lvlJc w:val="left"/>
      <w:pPr>
        <w:ind w:left="5617" w:hanging="1080"/>
      </w:pPr>
      <w:rPr>
        <w:rFonts w:hint="eastAsia"/>
      </w:rPr>
    </w:lvl>
    <w:lvl w:ilvl="3">
      <w:start w:val="1"/>
      <w:numFmt w:val="decimal"/>
      <w:lvlText w:val="%1-%2、%3.%4."/>
      <w:lvlJc w:val="left"/>
      <w:pPr>
        <w:ind w:left="6693" w:hanging="1080"/>
      </w:pPr>
      <w:rPr>
        <w:rFonts w:hint="default"/>
      </w:rPr>
    </w:lvl>
    <w:lvl w:ilvl="4">
      <w:start w:val="1"/>
      <w:numFmt w:val="decimal"/>
      <w:lvlText w:val="%1-%2、%3.%4.%5."/>
      <w:lvlJc w:val="left"/>
      <w:pPr>
        <w:ind w:left="8924" w:hanging="1440"/>
      </w:pPr>
      <w:rPr>
        <w:rFonts w:hint="default"/>
      </w:rPr>
    </w:lvl>
    <w:lvl w:ilvl="5">
      <w:start w:val="1"/>
      <w:numFmt w:val="decimal"/>
      <w:lvlText w:val="%1-%2、%3.%4.%5.%6."/>
      <w:lvlJc w:val="left"/>
      <w:pPr>
        <w:ind w:left="11155" w:hanging="1800"/>
      </w:pPr>
      <w:rPr>
        <w:rFonts w:hint="default"/>
      </w:rPr>
    </w:lvl>
    <w:lvl w:ilvl="6">
      <w:start w:val="1"/>
      <w:numFmt w:val="decimal"/>
      <w:lvlText w:val="%1-%2、%3.%4.%5.%6.%7."/>
      <w:lvlJc w:val="left"/>
      <w:pPr>
        <w:ind w:left="13026" w:hanging="1800"/>
      </w:pPr>
      <w:rPr>
        <w:rFonts w:hint="default"/>
      </w:rPr>
    </w:lvl>
    <w:lvl w:ilvl="7">
      <w:start w:val="1"/>
      <w:numFmt w:val="decimal"/>
      <w:lvlText w:val="%1-%2、%3.%4.%5.%6.%7.%8."/>
      <w:lvlJc w:val="left"/>
      <w:pPr>
        <w:ind w:left="15257" w:hanging="2160"/>
      </w:pPr>
      <w:rPr>
        <w:rFonts w:hint="default"/>
      </w:rPr>
    </w:lvl>
    <w:lvl w:ilvl="8">
      <w:start w:val="1"/>
      <w:numFmt w:val="decimal"/>
      <w:lvlText w:val="%1-%2、%3.%4.%5.%6.%7.%8.%9."/>
      <w:lvlJc w:val="left"/>
      <w:pPr>
        <w:ind w:left="17488" w:hanging="2520"/>
      </w:pPr>
      <w:rPr>
        <w:rFonts w:hint="default"/>
      </w:rPr>
    </w:lvl>
  </w:abstractNum>
  <w:abstractNum w:abstractNumId="3" w15:restartNumberingAfterBreak="0">
    <w:nsid w:val="0E3A0BC0"/>
    <w:multiLevelType w:val="multilevel"/>
    <w:tmpl w:val="93A8191E"/>
    <w:styleLink w:val="22"/>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260" w:hanging="850"/>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11790E5B"/>
    <w:multiLevelType w:val="multilevel"/>
    <w:tmpl w:val="84E252B0"/>
    <w:styleLink w:val="28"/>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3969" w:hanging="1134"/>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1261472A"/>
    <w:multiLevelType w:val="multilevel"/>
    <w:tmpl w:val="5B80AEF0"/>
    <w:styleLink w:val="34"/>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544" w:hanging="1134"/>
      </w:pPr>
      <w:rPr>
        <w:rFonts w:hint="eastAsia"/>
      </w:rPr>
    </w:lvl>
    <w:lvl w:ilvl="4">
      <w:start w:val="1"/>
      <w:numFmt w:val="decimal"/>
      <w:lvlText w:val="%1-%2-%3-%4-%5、"/>
      <w:lvlJc w:val="left"/>
      <w:pPr>
        <w:ind w:left="4253" w:hanging="1418"/>
      </w:pPr>
      <w:rPr>
        <w:rFonts w:hint="eastAsia"/>
      </w:rPr>
    </w:lvl>
    <w:lvl w:ilvl="5">
      <w:start w:val="1"/>
      <w:numFmt w:val="decimal"/>
      <w:lvlText w:val="%1-%2-%3-%4-%5-%6、"/>
      <w:lvlJc w:val="left"/>
      <w:pPr>
        <w:ind w:left="4536" w:hanging="127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4466541"/>
    <w:multiLevelType w:val="multilevel"/>
    <w:tmpl w:val="D9F672DE"/>
    <w:styleLink w:val="18"/>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2693" w:hanging="283"/>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7A42B4F"/>
    <w:multiLevelType w:val="multilevel"/>
    <w:tmpl w:val="84E252B0"/>
    <w:styleLink w:val="30"/>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3969" w:hanging="1134"/>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18D44479"/>
    <w:multiLevelType w:val="hybridMultilevel"/>
    <w:tmpl w:val="90B602A2"/>
    <w:lvl w:ilvl="0" w:tplc="0C8A5E28">
      <w:start w:val="1"/>
      <w:numFmt w:val="taiwaneseCountingThousand"/>
      <w:lvlText w:val="%1、"/>
      <w:lvlJc w:val="left"/>
      <w:pPr>
        <w:tabs>
          <w:tab w:val="num" w:pos="906"/>
        </w:tabs>
        <w:ind w:left="906" w:hanging="480"/>
      </w:pPr>
      <w:rPr>
        <w:rFonts w:hint="default"/>
        <w:b w:val="0"/>
        <w:color w:val="auto"/>
      </w:rPr>
    </w:lvl>
    <w:lvl w:ilvl="1" w:tplc="2B48C550">
      <w:start w:val="9"/>
      <w:numFmt w:val="decimal"/>
      <w:lvlText w:val="%2."/>
      <w:lvlJc w:val="left"/>
      <w:pPr>
        <w:tabs>
          <w:tab w:val="num" w:pos="1386"/>
        </w:tabs>
        <w:ind w:left="1386" w:hanging="480"/>
      </w:pPr>
      <w:rPr>
        <w:rFonts w:ascii="標楷體" w:eastAsia="標楷體" w:hAnsi="標楷體" w:hint="eastAsia"/>
        <w:b w:val="0"/>
        <w:color w:val="auto"/>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1AE74B2E"/>
    <w:multiLevelType w:val="hybridMultilevel"/>
    <w:tmpl w:val="58F04934"/>
    <w:lvl w:ilvl="0" w:tplc="D412719E">
      <w:start w:val="1"/>
      <w:numFmt w:val="decimal"/>
      <w:lvlText w:val="2-%1、"/>
      <w:lvlJc w:val="left"/>
      <w:pPr>
        <w:ind w:left="2464" w:hanging="480"/>
      </w:pPr>
      <w:rPr>
        <w:rFonts w:hint="eastAsia"/>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0" w15:restartNumberingAfterBreak="0">
    <w:nsid w:val="1D7E2741"/>
    <w:multiLevelType w:val="multilevel"/>
    <w:tmpl w:val="8578B3EA"/>
    <w:styleLink w:val="3"/>
    <w:lvl w:ilvl="0">
      <w:start w:val="1"/>
      <w:numFmt w:val="ideographLegalTraditional"/>
      <w:suff w:val="space"/>
      <w:lvlText w:val="%1、"/>
      <w:lvlJc w:val="left"/>
      <w:pPr>
        <w:ind w:left="0" w:firstLine="0"/>
      </w:pPr>
      <w:rPr>
        <w:rFonts w:ascii="Calibri Light" w:hAnsi="Calibri Light" w:cs="Times New Roman" w:hint="default"/>
      </w:rPr>
    </w:lvl>
    <w:lvl w:ilvl="1">
      <w:start w:val="1"/>
      <w:numFmt w:val="taiwaneseCountingThousand"/>
      <w:lvlText w:val="%2、"/>
      <w:lvlJc w:val="left"/>
      <w:pPr>
        <w:ind w:left="1702" w:hanging="567"/>
      </w:pPr>
      <w:rPr>
        <w:rFonts w:ascii="標楷體" w:eastAsia="標楷體" w:hAnsi="標楷體" w:hint="eastAsia"/>
      </w:rPr>
    </w:lvl>
    <w:lvl w:ilvl="2">
      <w:start w:val="1"/>
      <w:numFmt w:val="decimal"/>
      <w:lvlText w:val="%2、%3."/>
      <w:lvlJc w:val="left"/>
      <w:pPr>
        <w:ind w:left="1871" w:hanging="453"/>
      </w:pPr>
      <w:rPr>
        <w:rFonts w:ascii="標楷體" w:eastAsia="標楷體" w:hAnsi="標楷體" w:hint="eastAsia"/>
      </w:rPr>
    </w:lvl>
    <w:lvl w:ilvl="3">
      <w:start w:val="1"/>
      <w:numFmt w:val="decimal"/>
      <w:suff w:val="space"/>
      <w:lvlText w:val="%3-%4."/>
      <w:lvlJc w:val="left"/>
      <w:pPr>
        <w:ind w:left="3346" w:hanging="1361"/>
      </w:pPr>
      <w:rPr>
        <w:rFonts w:ascii="標楷體" w:eastAsia="標楷體" w:hAnsi="標楷體" w:hint="eastAsia"/>
      </w:rPr>
    </w:lvl>
    <w:lvl w:ilvl="4">
      <w:start w:val="1"/>
      <w:numFmt w:val="decimal"/>
      <w:lvlText w:val="%5、"/>
      <w:lvlJc w:val="left"/>
      <w:pPr>
        <w:ind w:left="1418" w:hanging="397"/>
      </w:pPr>
      <w:rPr>
        <w:rFonts w:ascii="新細明體" w:eastAsia="新細明體" w:hAnsi="新細明體" w:hint="eastAsia"/>
      </w:rPr>
    </w:lvl>
    <w:lvl w:ilvl="5">
      <w:start w:val="1"/>
      <w:numFmt w:val="decimal"/>
      <w:lvlText w:val="%5.%6、"/>
      <w:lvlJc w:val="left"/>
      <w:pPr>
        <w:ind w:left="1928" w:hanging="737"/>
      </w:pPr>
      <w:rPr>
        <w:rFonts w:hint="eastAsia"/>
      </w:rPr>
    </w:lvl>
    <w:lvl w:ilvl="6">
      <w:start w:val="1"/>
      <w:numFmt w:val="decimal"/>
      <w:lvlText w:val="%5.%6.%7、"/>
      <w:lvlJc w:val="left"/>
      <w:pPr>
        <w:ind w:left="2381" w:hanging="907"/>
      </w:pPr>
      <w:rPr>
        <w:rFonts w:hint="eastAsia"/>
      </w:rPr>
    </w:lvl>
    <w:lvl w:ilvl="7">
      <w:start w:val="1"/>
      <w:numFmt w:val="decimal"/>
      <w:lvlText w:val="%5.%6.%7.%8、"/>
      <w:lvlJc w:val="left"/>
      <w:pPr>
        <w:ind w:left="4876" w:hanging="2154"/>
      </w:pPr>
      <w:rPr>
        <w:rFonts w:ascii="標楷體" w:eastAsia="標楷體" w:hAnsi="標楷體" w:hint="eastAsia"/>
      </w:rPr>
    </w:lvl>
    <w:lvl w:ilvl="8">
      <w:start w:val="1"/>
      <w:numFmt w:val="lowerRoman"/>
      <w:lvlText w:val="%9."/>
      <w:lvlJc w:val="left"/>
      <w:pPr>
        <w:ind w:left="4320" w:hanging="480"/>
      </w:pPr>
      <w:rPr>
        <w:rFonts w:hint="eastAsia"/>
      </w:rPr>
    </w:lvl>
  </w:abstractNum>
  <w:abstractNum w:abstractNumId="11" w15:restartNumberingAfterBreak="0">
    <w:nsid w:val="1D91061D"/>
    <w:multiLevelType w:val="multilevel"/>
    <w:tmpl w:val="BA1C4776"/>
    <w:styleLink w:val="16"/>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tabs>
          <w:tab w:val="num" w:pos="1985"/>
        </w:tabs>
        <w:ind w:left="2410" w:hanging="425"/>
      </w:pPr>
      <w:rPr>
        <w:rFonts w:hint="eastAsia"/>
      </w:rPr>
    </w:lvl>
    <w:lvl w:ilvl="3">
      <w:start w:val="1"/>
      <w:numFmt w:val="decimal"/>
      <w:lvlText w:val="%1-%2-%3-%4、"/>
      <w:lvlJc w:val="left"/>
      <w:pPr>
        <w:ind w:left="2693" w:hanging="283"/>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E0908E5"/>
    <w:multiLevelType w:val="multilevel"/>
    <w:tmpl w:val="84E252B0"/>
    <w:styleLink w:val="29"/>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3969" w:hanging="1134"/>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E9A210B"/>
    <w:multiLevelType w:val="hybridMultilevel"/>
    <w:tmpl w:val="A57AD4D8"/>
    <w:lvl w:ilvl="0" w:tplc="B85660F2">
      <w:start w:val="1"/>
      <w:numFmt w:val="decimal"/>
      <w:lvlText w:val="6-%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1F8B3F9C"/>
    <w:multiLevelType w:val="hybridMultilevel"/>
    <w:tmpl w:val="293C58EE"/>
    <w:lvl w:ilvl="0" w:tplc="04090011">
      <w:start w:val="1"/>
      <w:numFmt w:val="upperLetter"/>
      <w:lvlText w:val="%1."/>
      <w:lvlJc w:val="left"/>
      <w:pPr>
        <w:ind w:left="1118" w:hanging="480"/>
      </w:pPr>
    </w:lvl>
    <w:lvl w:ilvl="1" w:tplc="04090019" w:tentative="1">
      <w:start w:val="1"/>
      <w:numFmt w:val="ideographTraditional"/>
      <w:lvlText w:val="%2、"/>
      <w:lvlJc w:val="left"/>
      <w:pPr>
        <w:ind w:left="1598" w:hanging="480"/>
      </w:pPr>
    </w:lvl>
    <w:lvl w:ilvl="2" w:tplc="0409001B" w:tentative="1">
      <w:start w:val="1"/>
      <w:numFmt w:val="lowerRoman"/>
      <w:lvlText w:val="%3."/>
      <w:lvlJc w:val="right"/>
      <w:pPr>
        <w:ind w:left="2078" w:hanging="480"/>
      </w:pPr>
    </w:lvl>
    <w:lvl w:ilvl="3" w:tplc="0409000F" w:tentative="1">
      <w:start w:val="1"/>
      <w:numFmt w:val="decimal"/>
      <w:lvlText w:val="%4."/>
      <w:lvlJc w:val="left"/>
      <w:pPr>
        <w:ind w:left="2558" w:hanging="480"/>
      </w:pPr>
    </w:lvl>
    <w:lvl w:ilvl="4" w:tplc="04090019" w:tentative="1">
      <w:start w:val="1"/>
      <w:numFmt w:val="ideographTraditional"/>
      <w:lvlText w:val="%5、"/>
      <w:lvlJc w:val="left"/>
      <w:pPr>
        <w:ind w:left="3038" w:hanging="480"/>
      </w:pPr>
    </w:lvl>
    <w:lvl w:ilvl="5" w:tplc="0409001B" w:tentative="1">
      <w:start w:val="1"/>
      <w:numFmt w:val="lowerRoman"/>
      <w:lvlText w:val="%6."/>
      <w:lvlJc w:val="right"/>
      <w:pPr>
        <w:ind w:left="3518" w:hanging="480"/>
      </w:pPr>
    </w:lvl>
    <w:lvl w:ilvl="6" w:tplc="0409000F" w:tentative="1">
      <w:start w:val="1"/>
      <w:numFmt w:val="decimal"/>
      <w:lvlText w:val="%7."/>
      <w:lvlJc w:val="left"/>
      <w:pPr>
        <w:ind w:left="3998" w:hanging="480"/>
      </w:pPr>
    </w:lvl>
    <w:lvl w:ilvl="7" w:tplc="04090019" w:tentative="1">
      <w:start w:val="1"/>
      <w:numFmt w:val="ideographTraditional"/>
      <w:lvlText w:val="%8、"/>
      <w:lvlJc w:val="left"/>
      <w:pPr>
        <w:ind w:left="4478" w:hanging="480"/>
      </w:pPr>
    </w:lvl>
    <w:lvl w:ilvl="8" w:tplc="0409001B" w:tentative="1">
      <w:start w:val="1"/>
      <w:numFmt w:val="lowerRoman"/>
      <w:lvlText w:val="%9."/>
      <w:lvlJc w:val="right"/>
      <w:pPr>
        <w:ind w:left="4958" w:hanging="480"/>
      </w:pPr>
    </w:lvl>
  </w:abstractNum>
  <w:abstractNum w:abstractNumId="15" w15:restartNumberingAfterBreak="0">
    <w:nsid w:val="1FBA59B9"/>
    <w:multiLevelType w:val="multilevel"/>
    <w:tmpl w:val="AF7CCE3A"/>
    <w:styleLink w:val="7"/>
    <w:lvl w:ilvl="0">
      <w:start w:val="1"/>
      <w:numFmt w:val="ideographLegalTraditional"/>
      <w:suff w:val="space"/>
      <w:lvlText w:val="%1、"/>
      <w:lvlJc w:val="left"/>
      <w:pPr>
        <w:ind w:left="1440" w:firstLine="0"/>
      </w:pPr>
      <w:rPr>
        <w:rFonts w:ascii="Calibri Light" w:hAnsi="Calibri Light" w:cs="Times New Roman" w:hint="default"/>
      </w:rPr>
    </w:lvl>
    <w:lvl w:ilvl="1">
      <w:start w:val="1"/>
      <w:numFmt w:val="decimal"/>
      <w:lvlText w:val="%2、"/>
      <w:lvlJc w:val="left"/>
      <w:pPr>
        <w:ind w:left="3142" w:hanging="567"/>
      </w:pPr>
      <w:rPr>
        <w:rFonts w:ascii="標楷體" w:eastAsia="標楷體" w:hAnsi="標楷體" w:hint="eastAsia"/>
        <w:b/>
        <w:i w:val="0"/>
        <w:sz w:val="24"/>
      </w:rPr>
    </w:lvl>
    <w:lvl w:ilvl="2">
      <w:start w:val="1"/>
      <w:numFmt w:val="decimal"/>
      <w:lvlText w:val="2-%3、"/>
      <w:lvlJc w:val="left"/>
      <w:pPr>
        <w:ind w:left="3311" w:hanging="453"/>
      </w:pPr>
      <w:rPr>
        <w:rFonts w:hint="eastAsia"/>
      </w:rPr>
    </w:lvl>
    <w:lvl w:ilvl="3">
      <w:start w:val="1"/>
      <w:numFmt w:val="decimal"/>
      <w:lvlText w:val="2-3-%4、"/>
      <w:lvlJc w:val="left"/>
      <w:pPr>
        <w:ind w:left="4361" w:hanging="1361"/>
      </w:pPr>
      <w:rPr>
        <w:rFonts w:hint="eastAsia"/>
      </w:rPr>
    </w:lvl>
    <w:lvl w:ilvl="4">
      <w:start w:val="1"/>
      <w:numFmt w:val="decimal"/>
      <w:lvlText w:val="%5、"/>
      <w:lvlJc w:val="left"/>
      <w:pPr>
        <w:ind w:left="2858" w:hanging="397"/>
      </w:pPr>
      <w:rPr>
        <w:rFonts w:ascii="新細明體" w:eastAsia="新細明體" w:hAnsi="新細明體" w:hint="eastAsia"/>
      </w:rPr>
    </w:lvl>
    <w:lvl w:ilvl="5">
      <w:start w:val="1"/>
      <w:numFmt w:val="decimal"/>
      <w:lvlText w:val="%5.%6、"/>
      <w:lvlJc w:val="left"/>
      <w:pPr>
        <w:ind w:left="3368" w:hanging="737"/>
      </w:pPr>
      <w:rPr>
        <w:rFonts w:hint="eastAsia"/>
      </w:rPr>
    </w:lvl>
    <w:lvl w:ilvl="6">
      <w:start w:val="1"/>
      <w:numFmt w:val="decimal"/>
      <w:lvlText w:val="%5.%6.%7、"/>
      <w:lvlJc w:val="left"/>
      <w:pPr>
        <w:ind w:left="3821" w:hanging="907"/>
      </w:pPr>
      <w:rPr>
        <w:rFonts w:hint="eastAsia"/>
      </w:rPr>
    </w:lvl>
    <w:lvl w:ilvl="7">
      <w:start w:val="1"/>
      <w:numFmt w:val="decimal"/>
      <w:lvlText w:val="%5.%6.%7.%8、"/>
      <w:lvlJc w:val="left"/>
      <w:pPr>
        <w:ind w:left="6316" w:hanging="2154"/>
      </w:pPr>
      <w:rPr>
        <w:rFonts w:ascii="標楷體" w:eastAsia="標楷體" w:hAnsi="標楷體" w:hint="eastAsia"/>
      </w:rPr>
    </w:lvl>
    <w:lvl w:ilvl="8">
      <w:start w:val="1"/>
      <w:numFmt w:val="lowerRoman"/>
      <w:lvlText w:val="%9."/>
      <w:lvlJc w:val="left"/>
      <w:pPr>
        <w:ind w:left="5760" w:hanging="480"/>
      </w:pPr>
      <w:rPr>
        <w:rFonts w:hint="eastAsia"/>
      </w:rPr>
    </w:lvl>
  </w:abstractNum>
  <w:abstractNum w:abstractNumId="16" w15:restartNumberingAfterBreak="0">
    <w:nsid w:val="21212CAA"/>
    <w:multiLevelType w:val="multilevel"/>
    <w:tmpl w:val="D584C164"/>
    <w:styleLink w:val="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6147ADE"/>
    <w:multiLevelType w:val="multilevel"/>
    <w:tmpl w:val="18FA9EF6"/>
    <w:styleLink w:val="17"/>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2693" w:hanging="283"/>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80B5D11"/>
    <w:multiLevelType w:val="multilevel"/>
    <w:tmpl w:val="5EC4069C"/>
    <w:styleLink w:val="15"/>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tabs>
          <w:tab w:val="num" w:pos="1985"/>
        </w:tabs>
        <w:ind w:left="2410" w:hanging="425"/>
      </w:pPr>
      <w:rPr>
        <w:rFonts w:hint="eastAsia"/>
      </w:rPr>
    </w:lvl>
    <w:lvl w:ilvl="3">
      <w:start w:val="1"/>
      <w:numFmt w:val="decimal"/>
      <w:lvlText w:val="%1-%2-%3-%4、"/>
      <w:lvlJc w:val="left"/>
      <w:pPr>
        <w:tabs>
          <w:tab w:val="num" w:pos="2410"/>
        </w:tabs>
        <w:ind w:left="2835" w:hanging="425"/>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3C7E03"/>
    <w:multiLevelType w:val="hybridMultilevel"/>
    <w:tmpl w:val="5D6446BE"/>
    <w:lvl w:ilvl="0" w:tplc="9902616E">
      <w:start w:val="1"/>
      <w:numFmt w:val="decimal"/>
      <w:lvlText w:val="%1、"/>
      <w:lvlJc w:val="left"/>
      <w:pPr>
        <w:ind w:left="1319" w:hanging="480"/>
      </w:pPr>
      <w:rPr>
        <w:rFonts w:hint="eastAsia"/>
      </w:r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20" w15:restartNumberingAfterBreak="0">
    <w:nsid w:val="2C027961"/>
    <w:multiLevelType w:val="multilevel"/>
    <w:tmpl w:val="CDD87880"/>
    <w:styleLink w:val="24"/>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2C0C74DE"/>
    <w:multiLevelType w:val="multilevel"/>
    <w:tmpl w:val="D9F672DE"/>
    <w:styleLink w:val="19"/>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2693" w:hanging="283"/>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31071213"/>
    <w:multiLevelType w:val="multilevel"/>
    <w:tmpl w:val="BD82AEA2"/>
    <w:styleLink w:val="20"/>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2693" w:hanging="283"/>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325D6403"/>
    <w:multiLevelType w:val="multilevel"/>
    <w:tmpl w:val="DAF0EB96"/>
    <w:styleLink w:val="11"/>
    <w:lvl w:ilvl="0">
      <w:start w:val="1"/>
      <w:numFmt w:val="decimal"/>
      <w:lvlText w:val="%1、"/>
      <w:lvlJc w:val="left"/>
      <w:pPr>
        <w:tabs>
          <w:tab w:val="num" w:pos="1134"/>
        </w:tabs>
        <w:ind w:left="2041" w:hanging="907"/>
      </w:pPr>
      <w:rPr>
        <w:rFonts w:hint="eastAsia"/>
      </w:rPr>
    </w:lvl>
    <w:lvl w:ilvl="1">
      <w:start w:val="1"/>
      <w:numFmt w:val="decimal"/>
      <w:lvlText w:val="%1-%2、"/>
      <w:lvlJc w:val="left"/>
      <w:pPr>
        <w:tabs>
          <w:tab w:val="num" w:pos="1559"/>
        </w:tabs>
        <w:ind w:left="2126" w:hanging="567"/>
      </w:pPr>
      <w:rPr>
        <w:rFonts w:hint="eastAsia"/>
      </w:rPr>
    </w:lvl>
    <w:lvl w:ilvl="2">
      <w:start w:val="1"/>
      <w:numFmt w:val="decimal"/>
      <w:lvlText w:val="%1-%2-%3、"/>
      <w:lvlJc w:val="left"/>
      <w:pPr>
        <w:tabs>
          <w:tab w:val="num" w:pos="1985"/>
        </w:tabs>
        <w:ind w:left="2552" w:hanging="567"/>
      </w:pPr>
      <w:rPr>
        <w:rFonts w:hint="eastAsia"/>
      </w:rPr>
    </w:lvl>
    <w:lvl w:ilvl="3">
      <w:start w:val="1"/>
      <w:numFmt w:val="decimal"/>
      <w:lvlText w:val="%1-%2-%3-%4、"/>
      <w:lvlJc w:val="left"/>
      <w:pPr>
        <w:tabs>
          <w:tab w:val="num" w:pos="2410"/>
        </w:tabs>
        <w:ind w:left="3119" w:hanging="709"/>
      </w:pPr>
      <w:rPr>
        <w:rFonts w:hint="eastAsia"/>
      </w:rPr>
    </w:lvl>
    <w:lvl w:ilvl="4">
      <w:start w:val="1"/>
      <w:numFmt w:val="decimal"/>
      <w:lvlText w:val="%1-%2-%3-%4-%5、"/>
      <w:lvlJc w:val="left"/>
      <w:pPr>
        <w:tabs>
          <w:tab w:val="num" w:pos="2835"/>
        </w:tabs>
        <w:ind w:left="3686" w:hanging="851"/>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32E93FB3"/>
    <w:multiLevelType w:val="hybridMultilevel"/>
    <w:tmpl w:val="8A66EDBC"/>
    <w:lvl w:ilvl="0" w:tplc="971A3D56">
      <w:start w:val="1"/>
      <w:numFmt w:val="decimal"/>
      <w:lvlText w:val="7-%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5" w15:restartNumberingAfterBreak="0">
    <w:nsid w:val="34834B24"/>
    <w:multiLevelType w:val="multilevel"/>
    <w:tmpl w:val="35AA0416"/>
    <w:styleLink w:val="14"/>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tabs>
          <w:tab w:val="num" w:pos="1985"/>
        </w:tabs>
        <w:ind w:left="2552" w:hanging="567"/>
      </w:pPr>
      <w:rPr>
        <w:rFonts w:hint="eastAsia"/>
      </w:rPr>
    </w:lvl>
    <w:lvl w:ilvl="3">
      <w:start w:val="1"/>
      <w:numFmt w:val="decimal"/>
      <w:lvlText w:val="%1-%2-%3-%4、"/>
      <w:lvlJc w:val="left"/>
      <w:pPr>
        <w:tabs>
          <w:tab w:val="num" w:pos="2410"/>
        </w:tabs>
        <w:ind w:left="3119" w:hanging="709"/>
      </w:pPr>
      <w:rPr>
        <w:rFonts w:hint="eastAsia"/>
      </w:rPr>
    </w:lvl>
    <w:lvl w:ilvl="4">
      <w:start w:val="1"/>
      <w:numFmt w:val="decimal"/>
      <w:lvlText w:val="%1-%2-%3-%4-%5、"/>
      <w:lvlJc w:val="left"/>
      <w:pPr>
        <w:tabs>
          <w:tab w:val="num" w:pos="2835"/>
        </w:tabs>
        <w:ind w:left="3686" w:hanging="851"/>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391346B5"/>
    <w:multiLevelType w:val="multilevel"/>
    <w:tmpl w:val="CB7034E6"/>
    <w:styleLink w:val="31"/>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3969" w:hanging="1134"/>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3DCC0EA2"/>
    <w:multiLevelType w:val="multilevel"/>
    <w:tmpl w:val="45D8BD5C"/>
    <w:styleLink w:val="12"/>
    <w:lvl w:ilvl="0">
      <w:start w:val="1"/>
      <w:numFmt w:val="decimal"/>
      <w:lvlText w:val="%1、"/>
      <w:lvlJc w:val="left"/>
      <w:pPr>
        <w:ind w:left="1701" w:hanging="567"/>
      </w:pPr>
      <w:rPr>
        <w:rFonts w:hint="eastAsia"/>
      </w:rPr>
    </w:lvl>
    <w:lvl w:ilvl="1">
      <w:start w:val="1"/>
      <w:numFmt w:val="decimal"/>
      <w:lvlText w:val="%1-%2、"/>
      <w:lvlJc w:val="left"/>
      <w:pPr>
        <w:tabs>
          <w:tab w:val="num" w:pos="1559"/>
        </w:tabs>
        <w:ind w:left="2126" w:hanging="567"/>
      </w:pPr>
      <w:rPr>
        <w:rFonts w:hint="eastAsia"/>
      </w:rPr>
    </w:lvl>
    <w:lvl w:ilvl="2">
      <w:start w:val="1"/>
      <w:numFmt w:val="decimal"/>
      <w:lvlText w:val="%1-%2-%3、"/>
      <w:lvlJc w:val="left"/>
      <w:pPr>
        <w:tabs>
          <w:tab w:val="num" w:pos="1985"/>
        </w:tabs>
        <w:ind w:left="2552" w:hanging="567"/>
      </w:pPr>
      <w:rPr>
        <w:rFonts w:hint="eastAsia"/>
      </w:rPr>
    </w:lvl>
    <w:lvl w:ilvl="3">
      <w:start w:val="1"/>
      <w:numFmt w:val="decimal"/>
      <w:lvlText w:val="%1-%2-%3-%4、"/>
      <w:lvlJc w:val="left"/>
      <w:pPr>
        <w:tabs>
          <w:tab w:val="num" w:pos="2410"/>
        </w:tabs>
        <w:ind w:left="3119" w:hanging="709"/>
      </w:pPr>
      <w:rPr>
        <w:rFonts w:hint="eastAsia"/>
      </w:rPr>
    </w:lvl>
    <w:lvl w:ilvl="4">
      <w:start w:val="1"/>
      <w:numFmt w:val="decimal"/>
      <w:lvlText w:val="%1-%2-%3-%4-%5、"/>
      <w:lvlJc w:val="left"/>
      <w:pPr>
        <w:tabs>
          <w:tab w:val="num" w:pos="2835"/>
        </w:tabs>
        <w:ind w:left="3686" w:hanging="851"/>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3E0D41C8"/>
    <w:multiLevelType w:val="multilevel"/>
    <w:tmpl w:val="45A8D346"/>
    <w:styleLink w:val="25"/>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3E6971FE"/>
    <w:multiLevelType w:val="multilevel"/>
    <w:tmpl w:val="A30EED00"/>
    <w:styleLink w:val="32"/>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3969" w:hanging="1134"/>
      </w:pPr>
      <w:rPr>
        <w:rFonts w:hint="eastAsia"/>
      </w:rPr>
    </w:lvl>
    <w:lvl w:ilvl="5">
      <w:start w:val="1"/>
      <w:numFmt w:val="decimal"/>
      <w:lvlText w:val="%1-%2-%3-%4-%5-%6、"/>
      <w:lvlJc w:val="left"/>
      <w:pPr>
        <w:ind w:left="4536" w:hanging="127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43F845A3"/>
    <w:multiLevelType w:val="multilevel"/>
    <w:tmpl w:val="D584C164"/>
    <w:styleLink w:val="9"/>
    <w:lvl w:ilvl="0">
      <w:start w:val="1"/>
      <w:numFmt w:val="decimal"/>
      <w:lvlText w:val="%1、"/>
      <w:lvlJc w:val="left"/>
      <w:pPr>
        <w:ind w:left="-649" w:hanging="425"/>
      </w:pPr>
      <w:rPr>
        <w:rFonts w:hint="eastAsia"/>
      </w:rPr>
    </w:lvl>
    <w:lvl w:ilvl="1">
      <w:start w:val="1"/>
      <w:numFmt w:val="decimal"/>
      <w:lvlText w:val="%1-%2、"/>
      <w:lvlJc w:val="left"/>
      <w:pPr>
        <w:ind w:left="-82" w:hanging="567"/>
      </w:pPr>
      <w:rPr>
        <w:rFonts w:hint="eastAsia"/>
      </w:rPr>
    </w:lvl>
    <w:lvl w:ilvl="2">
      <w:start w:val="1"/>
      <w:numFmt w:val="decimal"/>
      <w:lvlText w:val="%1-%2-%3、"/>
      <w:lvlJc w:val="left"/>
      <w:pPr>
        <w:ind w:left="344" w:hanging="567"/>
      </w:pPr>
      <w:rPr>
        <w:rFonts w:hint="eastAsia"/>
      </w:rPr>
    </w:lvl>
    <w:lvl w:ilvl="3">
      <w:start w:val="1"/>
      <w:numFmt w:val="decimal"/>
      <w:lvlText w:val="%1-%2-%3-%4、"/>
      <w:lvlJc w:val="left"/>
      <w:pPr>
        <w:ind w:left="910" w:hanging="708"/>
      </w:pPr>
      <w:rPr>
        <w:rFonts w:hint="eastAsia"/>
      </w:rPr>
    </w:lvl>
    <w:lvl w:ilvl="4">
      <w:start w:val="1"/>
      <w:numFmt w:val="decimal"/>
      <w:lvlText w:val="%1-%2-%3-%4-%5、"/>
      <w:lvlJc w:val="left"/>
      <w:pPr>
        <w:ind w:left="1477" w:hanging="850"/>
      </w:pPr>
      <w:rPr>
        <w:rFonts w:hint="eastAsia"/>
      </w:rPr>
    </w:lvl>
    <w:lvl w:ilvl="5">
      <w:start w:val="1"/>
      <w:numFmt w:val="decimal"/>
      <w:lvlText w:val="%1-%2-%3-%4-%5-%6、"/>
      <w:lvlJc w:val="left"/>
      <w:pPr>
        <w:ind w:left="2186" w:hanging="1134"/>
      </w:pPr>
      <w:rPr>
        <w:rFonts w:hint="eastAsia"/>
      </w:rPr>
    </w:lvl>
    <w:lvl w:ilvl="6">
      <w:start w:val="1"/>
      <w:numFmt w:val="decimal"/>
      <w:lvlText w:val="%1-%2-%3-%4-%5-%6-%7、"/>
      <w:lvlJc w:val="left"/>
      <w:pPr>
        <w:ind w:left="2753" w:hanging="1276"/>
      </w:pPr>
      <w:rPr>
        <w:rFonts w:hint="eastAsia"/>
      </w:rPr>
    </w:lvl>
    <w:lvl w:ilvl="7">
      <w:start w:val="1"/>
      <w:numFmt w:val="decimal"/>
      <w:lvlText w:val="%1.%2.%3.%4.%5.%6.%7.%8"/>
      <w:lvlJc w:val="left"/>
      <w:pPr>
        <w:ind w:left="3320" w:hanging="1418"/>
      </w:pPr>
      <w:rPr>
        <w:rFonts w:hint="eastAsia"/>
      </w:rPr>
    </w:lvl>
    <w:lvl w:ilvl="8">
      <w:start w:val="1"/>
      <w:numFmt w:val="decimal"/>
      <w:lvlText w:val="%1.%2.%3.%4.%5.%6.%7.%8.%9"/>
      <w:lvlJc w:val="left"/>
      <w:pPr>
        <w:ind w:left="4028" w:hanging="1700"/>
      </w:pPr>
      <w:rPr>
        <w:rFonts w:hint="eastAsia"/>
      </w:rPr>
    </w:lvl>
  </w:abstractNum>
  <w:abstractNum w:abstractNumId="31" w15:restartNumberingAfterBreak="0">
    <w:nsid w:val="46B00DA2"/>
    <w:multiLevelType w:val="multilevel"/>
    <w:tmpl w:val="433E303A"/>
    <w:styleLink w:val="1"/>
    <w:lvl w:ilvl="0">
      <w:start w:val="1"/>
      <w:numFmt w:val="taiwaneseCountingThousand"/>
      <w:lvlText w:val="%1、"/>
      <w:lvlJc w:val="left"/>
      <w:pPr>
        <w:tabs>
          <w:tab w:val="num" w:pos="425"/>
        </w:tabs>
        <w:ind w:left="425" w:hanging="425"/>
      </w:pPr>
      <w:rPr>
        <w:rFonts w:cs="Times New Roman" w:hint="default"/>
        <w:sz w:val="32"/>
      </w:rPr>
    </w:lvl>
    <w:lvl w:ilvl="1">
      <w:start w:val="1"/>
      <w:numFmt w:val="decimal"/>
      <w:lvlText w:val="%1、%2"/>
      <w:lvlJc w:val="left"/>
      <w:pPr>
        <w:tabs>
          <w:tab w:val="num" w:pos="992"/>
        </w:tabs>
        <w:ind w:left="992" w:hanging="567"/>
      </w:pPr>
      <w:rPr>
        <w:rFonts w:cs="Times New Roman" w:hint="eastAsia"/>
        <w:sz w:val="32"/>
        <w:szCs w:val="32"/>
      </w:rPr>
    </w:lvl>
    <w:lvl w:ilvl="2">
      <w:start w:val="1"/>
      <w:numFmt w:val="decimal"/>
      <w:lvlText w:val="%1、%2.%3"/>
      <w:lvlJc w:val="left"/>
      <w:pPr>
        <w:tabs>
          <w:tab w:val="num" w:pos="1571"/>
        </w:tabs>
        <w:ind w:left="1418" w:hanging="567"/>
      </w:pPr>
      <w:rPr>
        <w:rFonts w:ascii="標楷體" w:eastAsia="標楷體" w:hAnsi="標楷體" w:cs="Times New Roman" w:hint="default"/>
        <w:b/>
        <w:sz w:val="24"/>
        <w:szCs w:val="24"/>
      </w:rPr>
    </w:lvl>
    <w:lvl w:ilvl="3">
      <w:start w:val="1"/>
      <w:numFmt w:val="decimal"/>
      <w:lvlText w:val="%1、%2.%3.%4"/>
      <w:lvlJc w:val="left"/>
      <w:pPr>
        <w:tabs>
          <w:tab w:val="num" w:pos="2356"/>
        </w:tabs>
        <w:ind w:left="1984" w:hanging="708"/>
      </w:pPr>
      <w:rPr>
        <w:rFonts w:ascii="標楷體" w:eastAsia="標楷體" w:hAnsi="標楷體" w:cs="Times New Roman" w:hint="default"/>
        <w:b w:val="0"/>
        <w:sz w:val="24"/>
        <w:szCs w:val="24"/>
      </w:rPr>
    </w:lvl>
    <w:lvl w:ilvl="4">
      <w:start w:val="1"/>
      <w:numFmt w:val="decimal"/>
      <w:lvlText w:val="%1、%2.%3.%4.%5"/>
      <w:lvlJc w:val="left"/>
      <w:pPr>
        <w:ind w:left="2551" w:hanging="850"/>
      </w:pPr>
      <w:rPr>
        <w:rFonts w:cs="Times New Roman" w:hint="eastAsia"/>
        <w:b w:val="0"/>
        <w:color w:val="000000"/>
        <w:sz w:val="24"/>
        <w:szCs w:val="24"/>
      </w:rPr>
    </w:lvl>
    <w:lvl w:ilvl="5">
      <w:start w:val="1"/>
      <w:numFmt w:val="decimal"/>
      <w:lvlText w:val="%1.%2.%3.%4.%5.%6"/>
      <w:lvlJc w:val="left"/>
      <w:pPr>
        <w:tabs>
          <w:tab w:val="num" w:pos="3926"/>
        </w:tabs>
        <w:ind w:left="3260" w:hanging="1134"/>
      </w:pPr>
      <w:rPr>
        <w:rFonts w:cs="Times New Roman" w:hint="eastAsia"/>
      </w:rPr>
    </w:lvl>
    <w:lvl w:ilvl="6">
      <w:start w:val="1"/>
      <w:numFmt w:val="decimal"/>
      <w:lvlText w:val="%1.%2.%3.%4.%5.%6.%7"/>
      <w:lvlJc w:val="left"/>
      <w:pPr>
        <w:tabs>
          <w:tab w:val="num" w:pos="471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922"/>
        </w:tabs>
        <w:ind w:left="5102" w:hanging="1700"/>
      </w:pPr>
      <w:rPr>
        <w:rFonts w:cs="Times New Roman" w:hint="eastAsia"/>
      </w:rPr>
    </w:lvl>
  </w:abstractNum>
  <w:abstractNum w:abstractNumId="32" w15:restartNumberingAfterBreak="0">
    <w:nsid w:val="48C86F66"/>
    <w:multiLevelType w:val="multilevel"/>
    <w:tmpl w:val="57864AFA"/>
    <w:styleLink w:val="10"/>
    <w:lvl w:ilvl="0">
      <w:start w:val="1"/>
      <w:numFmt w:val="decimal"/>
      <w:suff w:val="space"/>
      <w:lvlText w:val="1-1-%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4B860BC4"/>
    <w:multiLevelType w:val="multilevel"/>
    <w:tmpl w:val="2A486068"/>
    <w:styleLink w:val="21"/>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2835" w:hanging="425"/>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527928D4"/>
    <w:multiLevelType w:val="hybridMultilevel"/>
    <w:tmpl w:val="3E4096BA"/>
    <w:lvl w:ilvl="0" w:tplc="9902616E">
      <w:start w:val="1"/>
      <w:numFmt w:val="decimal"/>
      <w:lvlText w:val="%1、"/>
      <w:lvlJc w:val="left"/>
      <w:pPr>
        <w:ind w:left="1358" w:hanging="480"/>
      </w:pPr>
      <w:rPr>
        <w:rFonts w:hint="eastAsia"/>
      </w:rPr>
    </w:lvl>
    <w:lvl w:ilvl="1" w:tplc="0C8A5E28">
      <w:start w:val="1"/>
      <w:numFmt w:val="taiwaneseCountingThousand"/>
      <w:lvlText w:val="%2、"/>
      <w:lvlJc w:val="left"/>
      <w:pPr>
        <w:ind w:left="1838" w:hanging="480"/>
      </w:pPr>
      <w:rPr>
        <w:rFonts w:hint="default"/>
        <w:b w:val="0"/>
        <w:color w:val="auto"/>
      </w:r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35" w15:restartNumberingAfterBreak="0">
    <w:nsid w:val="52A36D5D"/>
    <w:multiLevelType w:val="multilevel"/>
    <w:tmpl w:val="433E303A"/>
    <w:numStyleLink w:val="1"/>
  </w:abstractNum>
  <w:abstractNum w:abstractNumId="36" w15:restartNumberingAfterBreak="0">
    <w:nsid w:val="53EA0B66"/>
    <w:multiLevelType w:val="hybridMultilevel"/>
    <w:tmpl w:val="79400618"/>
    <w:lvl w:ilvl="0" w:tplc="00565470">
      <w:start w:val="1"/>
      <w:numFmt w:val="decimal"/>
      <w:lvlText w:val="8-%1、"/>
      <w:lvlJc w:val="left"/>
      <w:pPr>
        <w:ind w:left="907" w:hanging="480"/>
      </w:pPr>
      <w:rPr>
        <w:rFonts w:hint="eastAsia"/>
      </w:rPr>
    </w:lvl>
    <w:lvl w:ilvl="1" w:tplc="04090019">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7" w15:restartNumberingAfterBreak="0">
    <w:nsid w:val="5469169B"/>
    <w:multiLevelType w:val="multilevel"/>
    <w:tmpl w:val="8634FDBA"/>
    <w:styleLink w:val="5"/>
    <w:lvl w:ilvl="0">
      <w:start w:val="1"/>
      <w:numFmt w:val="decimal"/>
      <w:lvlText w:val="%1-"/>
      <w:lvlJc w:val="left"/>
      <w:pPr>
        <w:ind w:left="840" w:hanging="840"/>
      </w:pPr>
      <w:rPr>
        <w:rFonts w:hint="default"/>
      </w:rPr>
    </w:lvl>
    <w:lvl w:ilvl="1">
      <w:start w:val="1"/>
      <w:numFmt w:val="decimal"/>
      <w:lvlText w:val="%1-%2-"/>
      <w:lvlJc w:val="left"/>
      <w:pPr>
        <w:ind w:left="2135" w:hanging="840"/>
      </w:pPr>
      <w:rPr>
        <w:rFonts w:hint="default"/>
      </w:rPr>
    </w:lvl>
    <w:lvl w:ilvl="2">
      <w:start w:val="1"/>
      <w:numFmt w:val="decimal"/>
      <w:lvlText w:val="%1-%2-%3、"/>
      <w:lvlJc w:val="left"/>
      <w:pPr>
        <w:ind w:left="4766" w:hanging="1080"/>
      </w:pPr>
      <w:rPr>
        <w:rFonts w:hint="default"/>
      </w:rPr>
    </w:lvl>
    <w:lvl w:ilvl="3">
      <w:start w:val="1"/>
      <w:numFmt w:val="decimal"/>
      <w:lvlText w:val="%1-%2-%3、%4."/>
      <w:lvlJc w:val="left"/>
      <w:pPr>
        <w:ind w:left="4965" w:hanging="1080"/>
      </w:pPr>
      <w:rPr>
        <w:rFonts w:hint="default"/>
      </w:rPr>
    </w:lvl>
    <w:lvl w:ilvl="4">
      <w:start w:val="1"/>
      <w:numFmt w:val="decimal"/>
      <w:lvlText w:val="%1-%2-%3、%4.%5."/>
      <w:lvlJc w:val="left"/>
      <w:pPr>
        <w:ind w:left="6620" w:hanging="1440"/>
      </w:pPr>
      <w:rPr>
        <w:rFonts w:hint="default"/>
      </w:rPr>
    </w:lvl>
    <w:lvl w:ilvl="5">
      <w:start w:val="1"/>
      <w:numFmt w:val="decimal"/>
      <w:lvlText w:val="%1-%2-%3、%4.%5.%6."/>
      <w:lvlJc w:val="left"/>
      <w:pPr>
        <w:ind w:left="8275" w:hanging="1800"/>
      </w:pPr>
      <w:rPr>
        <w:rFonts w:hint="default"/>
      </w:rPr>
    </w:lvl>
    <w:lvl w:ilvl="6">
      <w:start w:val="1"/>
      <w:numFmt w:val="decimal"/>
      <w:lvlText w:val="%1-%2-%3、%4.%5.%6.%7."/>
      <w:lvlJc w:val="left"/>
      <w:pPr>
        <w:ind w:left="9570" w:hanging="1800"/>
      </w:pPr>
      <w:rPr>
        <w:rFonts w:hint="default"/>
      </w:rPr>
    </w:lvl>
    <w:lvl w:ilvl="7">
      <w:start w:val="1"/>
      <w:numFmt w:val="decimal"/>
      <w:lvlText w:val="%1-%2-%3、%4.%5.%6.%7.%8."/>
      <w:lvlJc w:val="left"/>
      <w:pPr>
        <w:ind w:left="11225" w:hanging="2160"/>
      </w:pPr>
      <w:rPr>
        <w:rFonts w:hint="default"/>
      </w:rPr>
    </w:lvl>
    <w:lvl w:ilvl="8">
      <w:start w:val="1"/>
      <w:numFmt w:val="decimal"/>
      <w:lvlText w:val="%1-%2-%3、%4.%5.%6.%7.%8.%9."/>
      <w:lvlJc w:val="left"/>
      <w:pPr>
        <w:ind w:left="12880" w:hanging="2520"/>
      </w:pPr>
      <w:rPr>
        <w:rFonts w:hint="default"/>
      </w:rPr>
    </w:lvl>
  </w:abstractNum>
  <w:abstractNum w:abstractNumId="38" w15:restartNumberingAfterBreak="0">
    <w:nsid w:val="56386A90"/>
    <w:multiLevelType w:val="multilevel"/>
    <w:tmpl w:val="2C06617A"/>
    <w:styleLink w:val="23"/>
    <w:lvl w:ilvl="0">
      <w:start w:val="1"/>
      <w:numFmt w:val="decimal"/>
      <w:lvlText w:val="%1、"/>
      <w:lvlJc w:val="left"/>
      <w:pPr>
        <w:ind w:left="1559" w:hanging="425"/>
      </w:pPr>
      <w:rPr>
        <w:rFonts w:hint="eastAsia"/>
      </w:rPr>
    </w:lvl>
    <w:lvl w:ilvl="1">
      <w:start w:val="1"/>
      <w:numFmt w:val="decimal"/>
      <w:lvlText w:val="%1-%2、"/>
      <w:lvlJc w:val="left"/>
      <w:pPr>
        <w:ind w:left="1985" w:hanging="426"/>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tabs>
          <w:tab w:val="num" w:pos="2835"/>
        </w:tabs>
        <w:ind w:left="3260" w:hanging="425"/>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58D112AC"/>
    <w:multiLevelType w:val="hybridMultilevel"/>
    <w:tmpl w:val="CAA00B82"/>
    <w:lvl w:ilvl="0" w:tplc="E7BE0DF6">
      <w:start w:val="1"/>
      <w:numFmt w:val="decimal"/>
      <w:lvlText w:val="%1、"/>
      <w:lvlJc w:val="left"/>
      <w:pPr>
        <w:ind w:left="613" w:hanging="377"/>
      </w:pPr>
      <w:rPr>
        <w:rFonts w:hint="default"/>
        <w:u w:val="none"/>
      </w:rPr>
    </w:lvl>
    <w:lvl w:ilvl="1" w:tplc="BA50018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AAE0981"/>
    <w:multiLevelType w:val="multilevel"/>
    <w:tmpl w:val="E4AC4600"/>
    <w:styleLink w:val="37"/>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686" w:hanging="1276"/>
      </w:pPr>
      <w:rPr>
        <w:rFonts w:hint="eastAsia"/>
      </w:rPr>
    </w:lvl>
    <w:lvl w:ilvl="4">
      <w:start w:val="1"/>
      <w:numFmt w:val="decimal"/>
      <w:lvlText w:val="%1-%2-%3-%4-%5、"/>
      <w:lvlJc w:val="left"/>
      <w:pPr>
        <w:ind w:left="4253" w:hanging="1418"/>
      </w:pPr>
      <w:rPr>
        <w:rFonts w:hint="eastAsia"/>
      </w:rPr>
    </w:lvl>
    <w:lvl w:ilvl="5">
      <w:start w:val="1"/>
      <w:numFmt w:val="decimal"/>
      <w:lvlText w:val="%1-%2-%3-%4-%5-%6、"/>
      <w:lvlJc w:val="left"/>
      <w:pPr>
        <w:ind w:left="4820" w:hanging="1560"/>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5F120077"/>
    <w:multiLevelType w:val="multilevel"/>
    <w:tmpl w:val="6C269004"/>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544" w:hanging="1134"/>
      </w:pPr>
      <w:rPr>
        <w:rFonts w:hint="eastAsia"/>
      </w:rPr>
    </w:lvl>
    <w:lvl w:ilvl="4">
      <w:start w:val="1"/>
      <w:numFmt w:val="decimal"/>
      <w:lvlText w:val="%1-%2-%3-%4-%5、"/>
      <w:lvlJc w:val="left"/>
      <w:pPr>
        <w:ind w:left="4253" w:hanging="1418"/>
      </w:pPr>
      <w:rPr>
        <w:rFonts w:hint="eastAsia"/>
      </w:rPr>
    </w:lvl>
    <w:lvl w:ilvl="5">
      <w:start w:val="1"/>
      <w:numFmt w:val="decimal"/>
      <w:lvlText w:val="%1-%2-%3-%4-%5-%6、"/>
      <w:lvlJc w:val="left"/>
      <w:pPr>
        <w:ind w:left="4820" w:hanging="1560"/>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15:restartNumberingAfterBreak="0">
    <w:nsid w:val="60FE4CE6"/>
    <w:multiLevelType w:val="multilevel"/>
    <w:tmpl w:val="7D20B1A0"/>
    <w:styleLink w:val="100"/>
    <w:lvl w:ilvl="0">
      <w:start w:val="1"/>
      <w:numFmt w:val="decimal"/>
      <w:lvlText w:val="%1、"/>
      <w:lvlJc w:val="left"/>
      <w:pPr>
        <w:tabs>
          <w:tab w:val="num" w:pos="1134"/>
        </w:tabs>
        <w:ind w:left="2041" w:hanging="90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63FD1BC6"/>
    <w:multiLevelType w:val="hybridMultilevel"/>
    <w:tmpl w:val="78F25EBE"/>
    <w:lvl w:ilvl="0" w:tplc="FE04A63C">
      <w:start w:val="7"/>
      <w:numFmt w:val="decimal"/>
      <w:lvlText w:val="%1、"/>
      <w:lvlJc w:val="left"/>
      <w:pPr>
        <w:ind w:left="1937" w:hanging="37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3FD3423"/>
    <w:multiLevelType w:val="hybridMultilevel"/>
    <w:tmpl w:val="DE44749A"/>
    <w:lvl w:ilvl="0" w:tplc="5F8621BE">
      <w:start w:val="9"/>
      <w:numFmt w:val="decimal"/>
      <w:lvlText w:val="%1、"/>
      <w:lvlJc w:val="left"/>
      <w:pPr>
        <w:ind w:left="907"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E67934"/>
    <w:multiLevelType w:val="multilevel"/>
    <w:tmpl w:val="D7AED2B4"/>
    <w:lvl w:ilvl="0">
      <w:start w:val="1"/>
      <w:numFmt w:val="taiwaneseCountingThousand"/>
      <w:suff w:val="space"/>
      <w:lvlText w:val="%1、"/>
      <w:lvlJc w:val="left"/>
      <w:pPr>
        <w:ind w:left="1418" w:hanging="1418"/>
      </w:pPr>
      <w:rPr>
        <w:rFonts w:cs="Times New Roman" w:hint="default"/>
        <w:sz w:val="32"/>
      </w:rPr>
    </w:lvl>
    <w:lvl w:ilvl="1">
      <w:start w:val="1"/>
      <w:numFmt w:val="decimal"/>
      <w:suff w:val="space"/>
      <w:lvlText w:val="%1、%2"/>
      <w:lvlJc w:val="left"/>
      <w:pPr>
        <w:ind w:left="1349" w:hanging="924"/>
      </w:pPr>
      <w:rPr>
        <w:rFonts w:cs="Times New Roman" w:hint="default"/>
        <w:sz w:val="28"/>
        <w:szCs w:val="32"/>
      </w:rPr>
    </w:lvl>
    <w:lvl w:ilvl="2">
      <w:start w:val="1"/>
      <w:numFmt w:val="decimal"/>
      <w:suff w:val="space"/>
      <w:lvlText w:val="%1、%2.%3"/>
      <w:lvlJc w:val="left"/>
      <w:pPr>
        <w:ind w:left="1701" w:hanging="850"/>
      </w:pPr>
      <w:rPr>
        <w:rFonts w:cs="Times New Roman" w:hint="default"/>
        <w:b/>
        <w:sz w:val="24"/>
        <w:szCs w:val="24"/>
      </w:rPr>
    </w:lvl>
    <w:lvl w:ilvl="3">
      <w:start w:val="1"/>
      <w:numFmt w:val="decimal"/>
      <w:suff w:val="space"/>
      <w:lvlText w:val="%1、%2.%3.%4"/>
      <w:lvlJc w:val="left"/>
      <w:pPr>
        <w:ind w:left="2325" w:hanging="1049"/>
      </w:pPr>
      <w:rPr>
        <w:rFonts w:cs="Times New Roman" w:hint="default"/>
        <w:b w:val="0"/>
        <w:sz w:val="24"/>
        <w:szCs w:val="24"/>
      </w:rPr>
    </w:lvl>
    <w:lvl w:ilvl="4">
      <w:start w:val="1"/>
      <w:numFmt w:val="decimal"/>
      <w:suff w:val="space"/>
      <w:lvlText w:val="%1、%2.%3.%4.%5"/>
      <w:lvlJc w:val="left"/>
      <w:pPr>
        <w:ind w:left="2552" w:hanging="850"/>
      </w:pPr>
      <w:rPr>
        <w:rFonts w:cs="Times New Roman" w:hint="eastAsia"/>
        <w:b w:val="0"/>
        <w:color w:val="000000"/>
        <w:sz w:val="24"/>
        <w:szCs w:val="24"/>
      </w:rPr>
    </w:lvl>
    <w:lvl w:ilvl="5">
      <w:start w:val="1"/>
      <w:numFmt w:val="decimal"/>
      <w:suff w:val="space"/>
      <w:lvlText w:val="%1.%2.%3.%4.%5.%6"/>
      <w:lvlJc w:val="left"/>
      <w:pPr>
        <w:ind w:left="3260" w:hanging="1134"/>
      </w:pPr>
      <w:rPr>
        <w:rFonts w:cs="Times New Roman" w:hint="eastAsia"/>
      </w:rPr>
    </w:lvl>
    <w:lvl w:ilvl="6">
      <w:start w:val="1"/>
      <w:numFmt w:val="decimal"/>
      <w:suff w:val="space"/>
      <w:lvlText w:val="%1.%2.%3.%4.%5.%6.%7"/>
      <w:lvlJc w:val="left"/>
      <w:pPr>
        <w:ind w:left="6804" w:hanging="4252"/>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922"/>
        </w:tabs>
        <w:ind w:left="5102" w:hanging="1700"/>
      </w:pPr>
      <w:rPr>
        <w:rFonts w:cs="Times New Roman" w:hint="eastAsia"/>
      </w:rPr>
    </w:lvl>
  </w:abstractNum>
  <w:abstractNum w:abstractNumId="46" w15:restartNumberingAfterBreak="0">
    <w:nsid w:val="721559D9"/>
    <w:multiLevelType w:val="multilevel"/>
    <w:tmpl w:val="3D320B82"/>
    <w:styleLink w:val="2"/>
    <w:lvl w:ilvl="0">
      <w:start w:val="1"/>
      <w:numFmt w:val="ideographLegalTraditional"/>
      <w:suff w:val="space"/>
      <w:lvlText w:val="%1、"/>
      <w:lvlJc w:val="left"/>
      <w:pPr>
        <w:ind w:left="0" w:firstLine="0"/>
      </w:pPr>
      <w:rPr>
        <w:rFonts w:ascii="Calibri Light" w:hAnsi="Calibri Light" w:cs="Times New Roman" w:hint="default"/>
      </w:rPr>
    </w:lvl>
    <w:lvl w:ilvl="1">
      <w:start w:val="1"/>
      <w:numFmt w:val="taiwaneseCountingThousand"/>
      <w:lvlText w:val="%2、"/>
      <w:lvlJc w:val="left"/>
      <w:pPr>
        <w:ind w:left="1702" w:hanging="567"/>
      </w:pPr>
      <w:rPr>
        <w:rFonts w:ascii="標楷體" w:eastAsia="標楷體" w:hAnsi="標楷體" w:hint="eastAsia"/>
      </w:rPr>
    </w:lvl>
    <w:lvl w:ilvl="2">
      <w:start w:val="1"/>
      <w:numFmt w:val="decimal"/>
      <w:lvlText w:val="%2、%3."/>
      <w:lvlJc w:val="left"/>
      <w:pPr>
        <w:ind w:left="1871" w:hanging="453"/>
      </w:pPr>
      <w:rPr>
        <w:rFonts w:ascii="標楷體" w:eastAsia="標楷體" w:hAnsi="標楷體" w:hint="eastAsia"/>
      </w:rPr>
    </w:lvl>
    <w:lvl w:ilvl="3">
      <w:start w:val="1"/>
      <w:numFmt w:val="decimal"/>
      <w:suff w:val="space"/>
      <w:lvlText w:val="%2、%3-%4."/>
      <w:lvlJc w:val="left"/>
      <w:pPr>
        <w:ind w:left="2921" w:hanging="1361"/>
      </w:pPr>
      <w:rPr>
        <w:rFonts w:ascii="標楷體" w:eastAsia="標楷體" w:hAnsi="標楷體" w:hint="eastAsia"/>
      </w:rPr>
    </w:lvl>
    <w:lvl w:ilvl="4">
      <w:start w:val="1"/>
      <w:numFmt w:val="decimal"/>
      <w:lvlText w:val="%5、"/>
      <w:lvlJc w:val="left"/>
      <w:pPr>
        <w:ind w:left="1418" w:hanging="397"/>
      </w:pPr>
      <w:rPr>
        <w:rFonts w:ascii="新細明體" w:eastAsia="新細明體" w:hAnsi="新細明體" w:hint="eastAsia"/>
      </w:rPr>
    </w:lvl>
    <w:lvl w:ilvl="5">
      <w:start w:val="1"/>
      <w:numFmt w:val="decimal"/>
      <w:lvlText w:val="%5.%6、"/>
      <w:lvlJc w:val="left"/>
      <w:pPr>
        <w:ind w:left="1928" w:hanging="737"/>
      </w:pPr>
      <w:rPr>
        <w:rFonts w:hint="eastAsia"/>
      </w:rPr>
    </w:lvl>
    <w:lvl w:ilvl="6">
      <w:start w:val="1"/>
      <w:numFmt w:val="decimal"/>
      <w:lvlText w:val="%5.%6.%7、"/>
      <w:lvlJc w:val="left"/>
      <w:pPr>
        <w:ind w:left="2381" w:hanging="907"/>
      </w:pPr>
      <w:rPr>
        <w:rFonts w:hint="eastAsia"/>
      </w:rPr>
    </w:lvl>
    <w:lvl w:ilvl="7">
      <w:start w:val="1"/>
      <w:numFmt w:val="decimal"/>
      <w:lvlText w:val="%5.%6.%7.%8、"/>
      <w:lvlJc w:val="left"/>
      <w:pPr>
        <w:ind w:left="4876" w:hanging="2154"/>
      </w:pPr>
      <w:rPr>
        <w:rFonts w:ascii="標楷體" w:eastAsia="標楷體" w:hAnsi="標楷體" w:hint="eastAsia"/>
      </w:rPr>
    </w:lvl>
    <w:lvl w:ilvl="8">
      <w:start w:val="1"/>
      <w:numFmt w:val="lowerRoman"/>
      <w:lvlText w:val="%9."/>
      <w:lvlJc w:val="left"/>
      <w:pPr>
        <w:ind w:left="4320" w:hanging="480"/>
      </w:pPr>
      <w:rPr>
        <w:rFonts w:hint="eastAsia"/>
      </w:rPr>
    </w:lvl>
  </w:abstractNum>
  <w:abstractNum w:abstractNumId="47" w15:restartNumberingAfterBreak="0">
    <w:nsid w:val="72A03913"/>
    <w:multiLevelType w:val="multilevel"/>
    <w:tmpl w:val="CC30DDDE"/>
    <w:styleLink w:val="4"/>
    <w:lvl w:ilvl="0">
      <w:start w:val="1"/>
      <w:numFmt w:val="ideographLegalTraditional"/>
      <w:suff w:val="space"/>
      <w:lvlText w:val="%1、"/>
      <w:lvlJc w:val="left"/>
      <w:pPr>
        <w:ind w:left="0" w:firstLine="0"/>
      </w:pPr>
      <w:rPr>
        <w:rFonts w:ascii="Calibri Light" w:hAnsi="Calibri Light" w:cs="Times New Roman" w:hint="default"/>
      </w:rPr>
    </w:lvl>
    <w:lvl w:ilvl="1">
      <w:start w:val="1"/>
      <w:numFmt w:val="decimal"/>
      <w:lvlText w:val="%2、"/>
      <w:lvlJc w:val="left"/>
      <w:pPr>
        <w:ind w:left="1702" w:hanging="567"/>
      </w:pPr>
      <w:rPr>
        <w:rFonts w:ascii="標楷體" w:eastAsia="標楷體" w:hAnsi="標楷體" w:hint="eastAsia"/>
      </w:rPr>
    </w:lvl>
    <w:lvl w:ilvl="2">
      <w:start w:val="1"/>
      <w:numFmt w:val="decimal"/>
      <w:lvlText w:val="%2、%3."/>
      <w:lvlJc w:val="left"/>
      <w:pPr>
        <w:ind w:left="1871" w:hanging="453"/>
      </w:pPr>
      <w:rPr>
        <w:rFonts w:ascii="標楷體" w:eastAsia="標楷體" w:hAnsi="標楷體" w:hint="eastAsia"/>
      </w:rPr>
    </w:lvl>
    <w:lvl w:ilvl="3">
      <w:start w:val="1"/>
      <w:numFmt w:val="decimal"/>
      <w:suff w:val="space"/>
      <w:lvlText w:val="%3-%4."/>
      <w:lvlJc w:val="left"/>
      <w:pPr>
        <w:ind w:left="2921" w:hanging="1361"/>
      </w:pPr>
      <w:rPr>
        <w:rFonts w:ascii="標楷體" w:eastAsia="標楷體" w:hAnsi="標楷體" w:hint="eastAsia"/>
      </w:rPr>
    </w:lvl>
    <w:lvl w:ilvl="4">
      <w:start w:val="1"/>
      <w:numFmt w:val="decimal"/>
      <w:lvlText w:val="%5、"/>
      <w:lvlJc w:val="left"/>
      <w:pPr>
        <w:ind w:left="1418" w:hanging="397"/>
      </w:pPr>
      <w:rPr>
        <w:rFonts w:ascii="新細明體" w:eastAsia="新細明體" w:hAnsi="新細明體" w:hint="eastAsia"/>
      </w:rPr>
    </w:lvl>
    <w:lvl w:ilvl="5">
      <w:start w:val="1"/>
      <w:numFmt w:val="decimal"/>
      <w:lvlText w:val="%5.%6、"/>
      <w:lvlJc w:val="left"/>
      <w:pPr>
        <w:ind w:left="1928" w:hanging="737"/>
      </w:pPr>
      <w:rPr>
        <w:rFonts w:hint="eastAsia"/>
      </w:rPr>
    </w:lvl>
    <w:lvl w:ilvl="6">
      <w:start w:val="1"/>
      <w:numFmt w:val="decimal"/>
      <w:lvlText w:val="%5.%6.%7、"/>
      <w:lvlJc w:val="left"/>
      <w:pPr>
        <w:ind w:left="2381" w:hanging="907"/>
      </w:pPr>
      <w:rPr>
        <w:rFonts w:hint="eastAsia"/>
      </w:rPr>
    </w:lvl>
    <w:lvl w:ilvl="7">
      <w:start w:val="1"/>
      <w:numFmt w:val="decimal"/>
      <w:lvlText w:val="%5.%6.%7.%8、"/>
      <w:lvlJc w:val="left"/>
      <w:pPr>
        <w:ind w:left="4876" w:hanging="2154"/>
      </w:pPr>
      <w:rPr>
        <w:rFonts w:ascii="標楷體" w:eastAsia="標楷體" w:hAnsi="標楷體" w:hint="eastAsia"/>
      </w:rPr>
    </w:lvl>
    <w:lvl w:ilvl="8">
      <w:start w:val="1"/>
      <w:numFmt w:val="lowerRoman"/>
      <w:lvlText w:val="%9."/>
      <w:lvlJc w:val="left"/>
      <w:pPr>
        <w:ind w:left="4320" w:hanging="480"/>
      </w:pPr>
      <w:rPr>
        <w:rFonts w:hint="eastAsia"/>
      </w:rPr>
    </w:lvl>
  </w:abstractNum>
  <w:abstractNum w:abstractNumId="48" w15:restartNumberingAfterBreak="0">
    <w:nsid w:val="72DC2B46"/>
    <w:multiLevelType w:val="multilevel"/>
    <w:tmpl w:val="119AB4C4"/>
    <w:styleLink w:val="33"/>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4253" w:hanging="1418"/>
      </w:pPr>
      <w:rPr>
        <w:rFonts w:hint="eastAsia"/>
      </w:rPr>
    </w:lvl>
    <w:lvl w:ilvl="5">
      <w:start w:val="1"/>
      <w:numFmt w:val="decimal"/>
      <w:lvlText w:val="%1-%2-%3-%4-%5-%6、"/>
      <w:lvlJc w:val="left"/>
      <w:pPr>
        <w:ind w:left="4536" w:hanging="127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73A6722E"/>
    <w:multiLevelType w:val="multilevel"/>
    <w:tmpl w:val="84E252B0"/>
    <w:styleLink w:val="27"/>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402" w:hanging="992"/>
      </w:pPr>
      <w:rPr>
        <w:rFonts w:hint="eastAsia"/>
      </w:rPr>
    </w:lvl>
    <w:lvl w:ilvl="4">
      <w:start w:val="1"/>
      <w:numFmt w:val="decimal"/>
      <w:lvlText w:val="%1-%2-%3-%4-%5、"/>
      <w:lvlJc w:val="left"/>
      <w:pPr>
        <w:ind w:left="3969" w:hanging="1134"/>
      </w:pPr>
      <w:rPr>
        <w:rFonts w:hint="eastAsia"/>
      </w:rPr>
    </w:lvl>
    <w:lvl w:ilvl="5">
      <w:start w:val="1"/>
      <w:numFmt w:val="decimal"/>
      <w:lvlText w:val="%1-%2-%3-%4-%5-%6、"/>
      <w:lvlJc w:val="left"/>
      <w:pPr>
        <w:ind w:left="3686" w:hanging="426"/>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75047D16"/>
    <w:multiLevelType w:val="multilevel"/>
    <w:tmpl w:val="06380DEA"/>
    <w:styleLink w:val="13"/>
    <w:lvl w:ilvl="0">
      <w:start w:val="1"/>
      <w:numFmt w:val="decimal"/>
      <w:lvlText w:val="%1、"/>
      <w:lvlJc w:val="left"/>
      <w:pPr>
        <w:ind w:left="1701" w:hanging="567"/>
      </w:pPr>
      <w:rPr>
        <w:rFonts w:hint="eastAsia"/>
      </w:rPr>
    </w:lvl>
    <w:lvl w:ilvl="1">
      <w:start w:val="1"/>
      <w:numFmt w:val="decimal"/>
      <w:lvlText w:val="%1-%2、"/>
      <w:lvlJc w:val="left"/>
      <w:pPr>
        <w:ind w:left="1985" w:hanging="426"/>
      </w:pPr>
      <w:rPr>
        <w:rFonts w:hint="eastAsia"/>
      </w:rPr>
    </w:lvl>
    <w:lvl w:ilvl="2">
      <w:start w:val="1"/>
      <w:numFmt w:val="decimal"/>
      <w:lvlText w:val="%1-%2-%3、"/>
      <w:lvlJc w:val="left"/>
      <w:pPr>
        <w:tabs>
          <w:tab w:val="num" w:pos="1985"/>
        </w:tabs>
        <w:ind w:left="2552" w:hanging="567"/>
      </w:pPr>
      <w:rPr>
        <w:rFonts w:hint="eastAsia"/>
      </w:rPr>
    </w:lvl>
    <w:lvl w:ilvl="3">
      <w:start w:val="1"/>
      <w:numFmt w:val="decimal"/>
      <w:lvlText w:val="%1-%2-%3-%4、"/>
      <w:lvlJc w:val="left"/>
      <w:pPr>
        <w:tabs>
          <w:tab w:val="num" w:pos="2410"/>
        </w:tabs>
        <w:ind w:left="3119" w:hanging="709"/>
      </w:pPr>
      <w:rPr>
        <w:rFonts w:hint="eastAsia"/>
      </w:rPr>
    </w:lvl>
    <w:lvl w:ilvl="4">
      <w:start w:val="1"/>
      <w:numFmt w:val="decimal"/>
      <w:lvlText w:val="%1-%2-%3-%4-%5、"/>
      <w:lvlJc w:val="left"/>
      <w:pPr>
        <w:tabs>
          <w:tab w:val="num" w:pos="2835"/>
        </w:tabs>
        <w:ind w:left="3686" w:hanging="851"/>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78DA1A10"/>
    <w:multiLevelType w:val="multilevel"/>
    <w:tmpl w:val="D8EA0D28"/>
    <w:styleLink w:val="36"/>
    <w:lvl w:ilvl="0">
      <w:start w:val="1"/>
      <w:numFmt w:val="decimal"/>
      <w:lvlText w:val="%1、"/>
      <w:lvlJc w:val="left"/>
      <w:pPr>
        <w:ind w:left="1559" w:hanging="425"/>
      </w:pPr>
      <w:rPr>
        <w:rFonts w:hint="eastAsia"/>
      </w:rPr>
    </w:lvl>
    <w:lvl w:ilvl="1">
      <w:start w:val="1"/>
      <w:numFmt w:val="decimal"/>
      <w:lvlText w:val="%1-%2、"/>
      <w:lvlJc w:val="left"/>
      <w:pPr>
        <w:ind w:left="2126" w:hanging="567"/>
      </w:pPr>
      <w:rPr>
        <w:rFonts w:hint="eastAsia"/>
      </w:rPr>
    </w:lvl>
    <w:lvl w:ilvl="2">
      <w:start w:val="1"/>
      <w:numFmt w:val="decimal"/>
      <w:lvlText w:val="%1-%2-%3、"/>
      <w:lvlJc w:val="left"/>
      <w:pPr>
        <w:ind w:left="2835" w:hanging="850"/>
      </w:pPr>
      <w:rPr>
        <w:rFonts w:hint="eastAsia"/>
      </w:rPr>
    </w:lvl>
    <w:lvl w:ilvl="3">
      <w:start w:val="1"/>
      <w:numFmt w:val="decimal"/>
      <w:lvlText w:val="%1-%2-%3-%4、"/>
      <w:lvlJc w:val="left"/>
      <w:pPr>
        <w:ind w:left="3544" w:hanging="1134"/>
      </w:pPr>
      <w:rPr>
        <w:rFonts w:hint="eastAsia"/>
      </w:rPr>
    </w:lvl>
    <w:lvl w:ilvl="4">
      <w:start w:val="1"/>
      <w:numFmt w:val="decimal"/>
      <w:lvlText w:val="%1-%2-%3-%4-%5、"/>
      <w:lvlJc w:val="left"/>
      <w:pPr>
        <w:ind w:left="4253" w:hanging="1418"/>
      </w:pPr>
      <w:rPr>
        <w:rFonts w:hint="eastAsia"/>
      </w:rPr>
    </w:lvl>
    <w:lvl w:ilvl="5">
      <w:start w:val="1"/>
      <w:numFmt w:val="decimal"/>
      <w:lvlText w:val="%1-%2-%3-%4-%5-%6、"/>
      <w:lvlJc w:val="left"/>
      <w:pPr>
        <w:ind w:left="4820" w:hanging="1560"/>
      </w:pPr>
      <w:rPr>
        <w:rFonts w:hint="eastAsia"/>
      </w:rPr>
    </w:lvl>
    <w:lvl w:ilvl="6">
      <w:start w:val="1"/>
      <w:numFmt w:val="decimal"/>
      <w:lvlText w:val="%1-%2-%3-%4-%5-%6-%7、"/>
      <w:lvlJc w:val="left"/>
      <w:pPr>
        <w:ind w:left="2977" w:hanging="42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7B107051"/>
    <w:multiLevelType w:val="hybridMultilevel"/>
    <w:tmpl w:val="492476F8"/>
    <w:lvl w:ilvl="0" w:tplc="04090015">
      <w:start w:val="1"/>
      <w:numFmt w:val="taiwaneseCountingThousand"/>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num w:numId="1">
    <w:abstractNumId w:val="8"/>
  </w:num>
  <w:num w:numId="2">
    <w:abstractNumId w:val="19"/>
  </w:num>
  <w:num w:numId="3">
    <w:abstractNumId w:val="39"/>
  </w:num>
  <w:num w:numId="4">
    <w:abstractNumId w:val="24"/>
  </w:num>
  <w:num w:numId="5">
    <w:abstractNumId w:val="13"/>
  </w:num>
  <w:num w:numId="6">
    <w:abstractNumId w:val="36"/>
  </w:num>
  <w:num w:numId="7">
    <w:abstractNumId w:val="34"/>
  </w:num>
  <w:num w:numId="8">
    <w:abstractNumId w:val="52"/>
  </w:num>
  <w:num w:numId="9">
    <w:abstractNumId w:val="9"/>
  </w:num>
  <w:num w:numId="10">
    <w:abstractNumId w:val="14"/>
  </w:num>
  <w:num w:numId="11">
    <w:abstractNumId w:val="32"/>
  </w:num>
  <w:num w:numId="12">
    <w:abstractNumId w:val="46"/>
  </w:num>
  <w:num w:numId="13">
    <w:abstractNumId w:val="10"/>
  </w:num>
  <w:num w:numId="14">
    <w:abstractNumId w:val="47"/>
  </w:num>
  <w:num w:numId="15">
    <w:abstractNumId w:val="43"/>
  </w:num>
  <w:num w:numId="16">
    <w:abstractNumId w:val="44"/>
  </w:num>
  <w:num w:numId="17">
    <w:abstractNumId w:val="37"/>
  </w:num>
  <w:num w:numId="18">
    <w:abstractNumId w:val="2"/>
  </w:num>
  <w:num w:numId="19">
    <w:abstractNumId w:val="15"/>
  </w:num>
  <w:num w:numId="20">
    <w:abstractNumId w:val="16"/>
  </w:num>
  <w:num w:numId="21">
    <w:abstractNumId w:val="30"/>
  </w:num>
  <w:num w:numId="22">
    <w:abstractNumId w:val="42"/>
  </w:num>
  <w:num w:numId="23">
    <w:abstractNumId w:val="23"/>
  </w:num>
  <w:num w:numId="24">
    <w:abstractNumId w:val="27"/>
  </w:num>
  <w:num w:numId="25">
    <w:abstractNumId w:val="50"/>
  </w:num>
  <w:num w:numId="26">
    <w:abstractNumId w:val="25"/>
  </w:num>
  <w:num w:numId="27">
    <w:abstractNumId w:val="18"/>
  </w:num>
  <w:num w:numId="28">
    <w:abstractNumId w:val="11"/>
  </w:num>
  <w:num w:numId="29">
    <w:abstractNumId w:val="17"/>
  </w:num>
  <w:num w:numId="30">
    <w:abstractNumId w:val="6"/>
  </w:num>
  <w:num w:numId="31">
    <w:abstractNumId w:val="21"/>
  </w:num>
  <w:num w:numId="32">
    <w:abstractNumId w:val="22"/>
  </w:num>
  <w:num w:numId="33">
    <w:abstractNumId w:val="33"/>
  </w:num>
  <w:num w:numId="34">
    <w:abstractNumId w:val="3"/>
  </w:num>
  <w:num w:numId="35">
    <w:abstractNumId w:val="38"/>
  </w:num>
  <w:num w:numId="36">
    <w:abstractNumId w:val="20"/>
  </w:num>
  <w:num w:numId="37">
    <w:abstractNumId w:val="28"/>
  </w:num>
  <w:num w:numId="38">
    <w:abstractNumId w:val="41"/>
  </w:num>
  <w:num w:numId="39">
    <w:abstractNumId w:val="1"/>
  </w:num>
  <w:num w:numId="40">
    <w:abstractNumId w:val="49"/>
  </w:num>
  <w:num w:numId="41">
    <w:abstractNumId w:val="4"/>
  </w:num>
  <w:num w:numId="42">
    <w:abstractNumId w:val="12"/>
  </w:num>
  <w:num w:numId="43">
    <w:abstractNumId w:val="7"/>
  </w:num>
  <w:num w:numId="44">
    <w:abstractNumId w:val="26"/>
  </w:num>
  <w:num w:numId="45">
    <w:abstractNumId w:val="45"/>
  </w:num>
  <w:num w:numId="46">
    <w:abstractNumId w:val="35"/>
  </w:num>
  <w:num w:numId="47">
    <w:abstractNumId w:val="31"/>
  </w:num>
  <w:num w:numId="48">
    <w:abstractNumId w:val="29"/>
  </w:num>
  <w:num w:numId="49">
    <w:abstractNumId w:val="48"/>
  </w:num>
  <w:num w:numId="50">
    <w:abstractNumId w:val="5"/>
  </w:num>
  <w:num w:numId="51">
    <w:abstractNumId w:val="0"/>
  </w:num>
  <w:num w:numId="52">
    <w:abstractNumId w:val="51"/>
  </w:num>
  <w:num w:numId="53">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44"/>
    <w:rsid w:val="00000A7D"/>
    <w:rsid w:val="000036B9"/>
    <w:rsid w:val="00005BAE"/>
    <w:rsid w:val="000106C5"/>
    <w:rsid w:val="00015802"/>
    <w:rsid w:val="00016155"/>
    <w:rsid w:val="00022667"/>
    <w:rsid w:val="00023F30"/>
    <w:rsid w:val="00024A5F"/>
    <w:rsid w:val="000265F7"/>
    <w:rsid w:val="000322FD"/>
    <w:rsid w:val="0003327C"/>
    <w:rsid w:val="00037D06"/>
    <w:rsid w:val="00041453"/>
    <w:rsid w:val="00046EA5"/>
    <w:rsid w:val="00050525"/>
    <w:rsid w:val="00052E86"/>
    <w:rsid w:val="0005736D"/>
    <w:rsid w:val="00060642"/>
    <w:rsid w:val="00061C72"/>
    <w:rsid w:val="00062062"/>
    <w:rsid w:val="00070DE1"/>
    <w:rsid w:val="0008066D"/>
    <w:rsid w:val="00080676"/>
    <w:rsid w:val="00080A56"/>
    <w:rsid w:val="00083AC4"/>
    <w:rsid w:val="00085C87"/>
    <w:rsid w:val="00087C40"/>
    <w:rsid w:val="00094ED3"/>
    <w:rsid w:val="00095899"/>
    <w:rsid w:val="00096AE7"/>
    <w:rsid w:val="000B0676"/>
    <w:rsid w:val="000B1F70"/>
    <w:rsid w:val="000B735E"/>
    <w:rsid w:val="000C19B5"/>
    <w:rsid w:val="000C47C8"/>
    <w:rsid w:val="000D3F3C"/>
    <w:rsid w:val="000D7600"/>
    <w:rsid w:val="000E202A"/>
    <w:rsid w:val="000F3C21"/>
    <w:rsid w:val="000F4BAB"/>
    <w:rsid w:val="000F5482"/>
    <w:rsid w:val="000F7B77"/>
    <w:rsid w:val="001003FB"/>
    <w:rsid w:val="00103884"/>
    <w:rsid w:val="00104DF5"/>
    <w:rsid w:val="001069DA"/>
    <w:rsid w:val="00107E35"/>
    <w:rsid w:val="00110B9A"/>
    <w:rsid w:val="00111C35"/>
    <w:rsid w:val="00112074"/>
    <w:rsid w:val="001166AA"/>
    <w:rsid w:val="00126A07"/>
    <w:rsid w:val="0012746B"/>
    <w:rsid w:val="00131585"/>
    <w:rsid w:val="00134A55"/>
    <w:rsid w:val="00135415"/>
    <w:rsid w:val="001409EE"/>
    <w:rsid w:val="00142ED1"/>
    <w:rsid w:val="001441D8"/>
    <w:rsid w:val="00144736"/>
    <w:rsid w:val="001475CE"/>
    <w:rsid w:val="00147902"/>
    <w:rsid w:val="00156CF5"/>
    <w:rsid w:val="0015725F"/>
    <w:rsid w:val="0017419B"/>
    <w:rsid w:val="00176579"/>
    <w:rsid w:val="00186072"/>
    <w:rsid w:val="001913C8"/>
    <w:rsid w:val="001A34AB"/>
    <w:rsid w:val="001A55B2"/>
    <w:rsid w:val="001B047A"/>
    <w:rsid w:val="001B2E9F"/>
    <w:rsid w:val="001B4EDE"/>
    <w:rsid w:val="001C008F"/>
    <w:rsid w:val="001C0236"/>
    <w:rsid w:val="001C76F4"/>
    <w:rsid w:val="001C7837"/>
    <w:rsid w:val="001D32C1"/>
    <w:rsid w:val="001D3EFA"/>
    <w:rsid w:val="001D770D"/>
    <w:rsid w:val="001E2CD9"/>
    <w:rsid w:val="001E3893"/>
    <w:rsid w:val="001E4F4B"/>
    <w:rsid w:val="001E6BDE"/>
    <w:rsid w:val="001E6F0A"/>
    <w:rsid w:val="001F4E1E"/>
    <w:rsid w:val="001F5773"/>
    <w:rsid w:val="00200FC9"/>
    <w:rsid w:val="00201AE3"/>
    <w:rsid w:val="00207B0E"/>
    <w:rsid w:val="00207C02"/>
    <w:rsid w:val="0021352E"/>
    <w:rsid w:val="002141BE"/>
    <w:rsid w:val="00220B50"/>
    <w:rsid w:val="00222400"/>
    <w:rsid w:val="00227FEB"/>
    <w:rsid w:val="002303F6"/>
    <w:rsid w:val="002356D8"/>
    <w:rsid w:val="00237842"/>
    <w:rsid w:val="00240611"/>
    <w:rsid w:val="002464FE"/>
    <w:rsid w:val="00260F2A"/>
    <w:rsid w:val="002630F3"/>
    <w:rsid w:val="00265B7A"/>
    <w:rsid w:val="00265D7E"/>
    <w:rsid w:val="00270020"/>
    <w:rsid w:val="00272F5C"/>
    <w:rsid w:val="00275827"/>
    <w:rsid w:val="002764FE"/>
    <w:rsid w:val="002854E8"/>
    <w:rsid w:val="00285E18"/>
    <w:rsid w:val="0029094E"/>
    <w:rsid w:val="00292F1D"/>
    <w:rsid w:val="0029550F"/>
    <w:rsid w:val="00296BC7"/>
    <w:rsid w:val="002A1E0E"/>
    <w:rsid w:val="002A2D25"/>
    <w:rsid w:val="002A399D"/>
    <w:rsid w:val="002A3B25"/>
    <w:rsid w:val="002A6254"/>
    <w:rsid w:val="002B1CE2"/>
    <w:rsid w:val="002B4B87"/>
    <w:rsid w:val="002B5B9B"/>
    <w:rsid w:val="002B6080"/>
    <w:rsid w:val="002C1F7C"/>
    <w:rsid w:val="002C2E61"/>
    <w:rsid w:val="002D0718"/>
    <w:rsid w:val="002D2872"/>
    <w:rsid w:val="002D2CDB"/>
    <w:rsid w:val="002D3D38"/>
    <w:rsid w:val="002D4F47"/>
    <w:rsid w:val="002D6981"/>
    <w:rsid w:val="002E1852"/>
    <w:rsid w:val="002E2A4C"/>
    <w:rsid w:val="002E309E"/>
    <w:rsid w:val="002E7068"/>
    <w:rsid w:val="002E7FB6"/>
    <w:rsid w:val="00313660"/>
    <w:rsid w:val="00320305"/>
    <w:rsid w:val="00320A6C"/>
    <w:rsid w:val="00321B2C"/>
    <w:rsid w:val="0032737A"/>
    <w:rsid w:val="00332C0A"/>
    <w:rsid w:val="0033319C"/>
    <w:rsid w:val="00333EA1"/>
    <w:rsid w:val="003350EF"/>
    <w:rsid w:val="003404C4"/>
    <w:rsid w:val="0034405D"/>
    <w:rsid w:val="00344A18"/>
    <w:rsid w:val="00347825"/>
    <w:rsid w:val="00353BC2"/>
    <w:rsid w:val="00354D16"/>
    <w:rsid w:val="00354E5A"/>
    <w:rsid w:val="003561A7"/>
    <w:rsid w:val="00356351"/>
    <w:rsid w:val="0036580C"/>
    <w:rsid w:val="0036674F"/>
    <w:rsid w:val="00367BA1"/>
    <w:rsid w:val="00374982"/>
    <w:rsid w:val="0038101E"/>
    <w:rsid w:val="00386018"/>
    <w:rsid w:val="003952CE"/>
    <w:rsid w:val="003970F8"/>
    <w:rsid w:val="003A51AF"/>
    <w:rsid w:val="003A60B3"/>
    <w:rsid w:val="003A6F74"/>
    <w:rsid w:val="003B0196"/>
    <w:rsid w:val="003B0B9C"/>
    <w:rsid w:val="003B2532"/>
    <w:rsid w:val="003B39C7"/>
    <w:rsid w:val="003B4932"/>
    <w:rsid w:val="003C0F04"/>
    <w:rsid w:val="003C3EEC"/>
    <w:rsid w:val="003C5C86"/>
    <w:rsid w:val="003C5E72"/>
    <w:rsid w:val="003C71A2"/>
    <w:rsid w:val="003D2E97"/>
    <w:rsid w:val="003D3990"/>
    <w:rsid w:val="003D3ED7"/>
    <w:rsid w:val="003D5B20"/>
    <w:rsid w:val="003D697C"/>
    <w:rsid w:val="003D7A8C"/>
    <w:rsid w:val="003E5BDE"/>
    <w:rsid w:val="003E7340"/>
    <w:rsid w:val="003F2B9A"/>
    <w:rsid w:val="004023D4"/>
    <w:rsid w:val="00404C22"/>
    <w:rsid w:val="00407C4B"/>
    <w:rsid w:val="004159C3"/>
    <w:rsid w:val="00417190"/>
    <w:rsid w:val="0043242E"/>
    <w:rsid w:val="00436159"/>
    <w:rsid w:val="004364E7"/>
    <w:rsid w:val="00436EB6"/>
    <w:rsid w:val="00450ABC"/>
    <w:rsid w:val="00450DFE"/>
    <w:rsid w:val="00452155"/>
    <w:rsid w:val="00456A95"/>
    <w:rsid w:val="0046174B"/>
    <w:rsid w:val="00463AED"/>
    <w:rsid w:val="004647EE"/>
    <w:rsid w:val="00464EDC"/>
    <w:rsid w:val="00475D72"/>
    <w:rsid w:val="00476BE9"/>
    <w:rsid w:val="00477CC1"/>
    <w:rsid w:val="00480B18"/>
    <w:rsid w:val="00481D60"/>
    <w:rsid w:val="004832D5"/>
    <w:rsid w:val="0048457E"/>
    <w:rsid w:val="0049045F"/>
    <w:rsid w:val="004935BF"/>
    <w:rsid w:val="00495C44"/>
    <w:rsid w:val="004A22C1"/>
    <w:rsid w:val="004A22FE"/>
    <w:rsid w:val="004A2903"/>
    <w:rsid w:val="004A3D01"/>
    <w:rsid w:val="004A4570"/>
    <w:rsid w:val="004A52D7"/>
    <w:rsid w:val="004A6C67"/>
    <w:rsid w:val="004A73B6"/>
    <w:rsid w:val="004B3B99"/>
    <w:rsid w:val="004B40D3"/>
    <w:rsid w:val="004C17D0"/>
    <w:rsid w:val="004C485F"/>
    <w:rsid w:val="004D15C2"/>
    <w:rsid w:val="004D243B"/>
    <w:rsid w:val="004D6ABD"/>
    <w:rsid w:val="004D7D74"/>
    <w:rsid w:val="004E518A"/>
    <w:rsid w:val="004E5267"/>
    <w:rsid w:val="004E59E3"/>
    <w:rsid w:val="004F2ED3"/>
    <w:rsid w:val="004F5727"/>
    <w:rsid w:val="004F68A0"/>
    <w:rsid w:val="00500D42"/>
    <w:rsid w:val="005017DF"/>
    <w:rsid w:val="00501AA5"/>
    <w:rsid w:val="0050629F"/>
    <w:rsid w:val="0052309F"/>
    <w:rsid w:val="00523D32"/>
    <w:rsid w:val="0052506E"/>
    <w:rsid w:val="00525A4B"/>
    <w:rsid w:val="00530307"/>
    <w:rsid w:val="005345FA"/>
    <w:rsid w:val="00534E5A"/>
    <w:rsid w:val="00540A09"/>
    <w:rsid w:val="00540C07"/>
    <w:rsid w:val="00540E61"/>
    <w:rsid w:val="00541930"/>
    <w:rsid w:val="00543AC4"/>
    <w:rsid w:val="00545250"/>
    <w:rsid w:val="0054582D"/>
    <w:rsid w:val="00545958"/>
    <w:rsid w:val="00550B65"/>
    <w:rsid w:val="00550C2B"/>
    <w:rsid w:val="00550DB6"/>
    <w:rsid w:val="0055352D"/>
    <w:rsid w:val="0055693A"/>
    <w:rsid w:val="00556D16"/>
    <w:rsid w:val="00557CFB"/>
    <w:rsid w:val="005618DE"/>
    <w:rsid w:val="00562922"/>
    <w:rsid w:val="00563A0E"/>
    <w:rsid w:val="00565C97"/>
    <w:rsid w:val="00567043"/>
    <w:rsid w:val="00571912"/>
    <w:rsid w:val="00573923"/>
    <w:rsid w:val="00575020"/>
    <w:rsid w:val="005779B1"/>
    <w:rsid w:val="005804B2"/>
    <w:rsid w:val="005812D0"/>
    <w:rsid w:val="00583D09"/>
    <w:rsid w:val="005841F1"/>
    <w:rsid w:val="00586F1A"/>
    <w:rsid w:val="005908BB"/>
    <w:rsid w:val="00593434"/>
    <w:rsid w:val="00593ADC"/>
    <w:rsid w:val="00595F51"/>
    <w:rsid w:val="005A33DF"/>
    <w:rsid w:val="005A4A04"/>
    <w:rsid w:val="005A4DBF"/>
    <w:rsid w:val="005B28C8"/>
    <w:rsid w:val="005B2B79"/>
    <w:rsid w:val="005B5EA2"/>
    <w:rsid w:val="005D5736"/>
    <w:rsid w:val="005D5D22"/>
    <w:rsid w:val="005E3A03"/>
    <w:rsid w:val="005F0C7F"/>
    <w:rsid w:val="005F18AE"/>
    <w:rsid w:val="0060043F"/>
    <w:rsid w:val="006020DD"/>
    <w:rsid w:val="00610EA3"/>
    <w:rsid w:val="00611E85"/>
    <w:rsid w:val="006149BF"/>
    <w:rsid w:val="006158FA"/>
    <w:rsid w:val="0061592E"/>
    <w:rsid w:val="006169EB"/>
    <w:rsid w:val="00616C3A"/>
    <w:rsid w:val="00621575"/>
    <w:rsid w:val="006222B9"/>
    <w:rsid w:val="00622356"/>
    <w:rsid w:val="00625A82"/>
    <w:rsid w:val="006263CB"/>
    <w:rsid w:val="00627461"/>
    <w:rsid w:val="006324CE"/>
    <w:rsid w:val="006465FC"/>
    <w:rsid w:val="00651E9F"/>
    <w:rsid w:val="00654EBB"/>
    <w:rsid w:val="00655D2F"/>
    <w:rsid w:val="006600EC"/>
    <w:rsid w:val="00664272"/>
    <w:rsid w:val="00664CFD"/>
    <w:rsid w:val="006703BB"/>
    <w:rsid w:val="00671DAC"/>
    <w:rsid w:val="00673317"/>
    <w:rsid w:val="00674196"/>
    <w:rsid w:val="0067423C"/>
    <w:rsid w:val="00675068"/>
    <w:rsid w:val="00676085"/>
    <w:rsid w:val="00676E58"/>
    <w:rsid w:val="00680E9A"/>
    <w:rsid w:val="00681595"/>
    <w:rsid w:val="00684C8B"/>
    <w:rsid w:val="00687C10"/>
    <w:rsid w:val="00693307"/>
    <w:rsid w:val="00694A49"/>
    <w:rsid w:val="006A02EA"/>
    <w:rsid w:val="006A3452"/>
    <w:rsid w:val="006A6A7E"/>
    <w:rsid w:val="006B1DB9"/>
    <w:rsid w:val="006B38BD"/>
    <w:rsid w:val="006C443F"/>
    <w:rsid w:val="006C6C8F"/>
    <w:rsid w:val="006C7261"/>
    <w:rsid w:val="006D167A"/>
    <w:rsid w:val="006D1F35"/>
    <w:rsid w:val="006D5054"/>
    <w:rsid w:val="006D6FEB"/>
    <w:rsid w:val="006D7D8D"/>
    <w:rsid w:val="006E0E4F"/>
    <w:rsid w:val="006E23E3"/>
    <w:rsid w:val="006E5BFE"/>
    <w:rsid w:val="006E7933"/>
    <w:rsid w:val="006F04AA"/>
    <w:rsid w:val="006F1753"/>
    <w:rsid w:val="006F1F3D"/>
    <w:rsid w:val="006F2C85"/>
    <w:rsid w:val="006F4FF1"/>
    <w:rsid w:val="0070162D"/>
    <w:rsid w:val="0070603C"/>
    <w:rsid w:val="0070718D"/>
    <w:rsid w:val="00710D1E"/>
    <w:rsid w:val="0071160A"/>
    <w:rsid w:val="00712D99"/>
    <w:rsid w:val="00712EDB"/>
    <w:rsid w:val="00720127"/>
    <w:rsid w:val="00725E3D"/>
    <w:rsid w:val="00726FB6"/>
    <w:rsid w:val="00733CF3"/>
    <w:rsid w:val="007345FC"/>
    <w:rsid w:val="007376D7"/>
    <w:rsid w:val="00741E87"/>
    <w:rsid w:val="007522BA"/>
    <w:rsid w:val="0075267A"/>
    <w:rsid w:val="007538A8"/>
    <w:rsid w:val="00753E7E"/>
    <w:rsid w:val="007600D7"/>
    <w:rsid w:val="00760DAB"/>
    <w:rsid w:val="00764689"/>
    <w:rsid w:val="007653CF"/>
    <w:rsid w:val="00767225"/>
    <w:rsid w:val="00771472"/>
    <w:rsid w:val="00772C69"/>
    <w:rsid w:val="00772EE3"/>
    <w:rsid w:val="00776795"/>
    <w:rsid w:val="007808C3"/>
    <w:rsid w:val="007830C8"/>
    <w:rsid w:val="00792C54"/>
    <w:rsid w:val="007A1462"/>
    <w:rsid w:val="007A2CD7"/>
    <w:rsid w:val="007B1E96"/>
    <w:rsid w:val="007B3A0E"/>
    <w:rsid w:val="007B709B"/>
    <w:rsid w:val="007B7995"/>
    <w:rsid w:val="007C1959"/>
    <w:rsid w:val="007C4361"/>
    <w:rsid w:val="007C72D0"/>
    <w:rsid w:val="007D5911"/>
    <w:rsid w:val="007E007C"/>
    <w:rsid w:val="007E0CBA"/>
    <w:rsid w:val="007E19A3"/>
    <w:rsid w:val="007E5AEB"/>
    <w:rsid w:val="007E5BD7"/>
    <w:rsid w:val="007F3363"/>
    <w:rsid w:val="007F742F"/>
    <w:rsid w:val="00803230"/>
    <w:rsid w:val="008039A5"/>
    <w:rsid w:val="00805E4C"/>
    <w:rsid w:val="008061C2"/>
    <w:rsid w:val="00806A1D"/>
    <w:rsid w:val="00806D05"/>
    <w:rsid w:val="0080720D"/>
    <w:rsid w:val="00815145"/>
    <w:rsid w:val="00816253"/>
    <w:rsid w:val="00827004"/>
    <w:rsid w:val="00830443"/>
    <w:rsid w:val="00840F9D"/>
    <w:rsid w:val="00845DD9"/>
    <w:rsid w:val="00845FF5"/>
    <w:rsid w:val="00847D5E"/>
    <w:rsid w:val="00855A8F"/>
    <w:rsid w:val="00855E79"/>
    <w:rsid w:val="00860549"/>
    <w:rsid w:val="00864018"/>
    <w:rsid w:val="008734A6"/>
    <w:rsid w:val="008743F7"/>
    <w:rsid w:val="0087505A"/>
    <w:rsid w:val="008752DA"/>
    <w:rsid w:val="00875603"/>
    <w:rsid w:val="00876A0B"/>
    <w:rsid w:val="00880A68"/>
    <w:rsid w:val="00887B2A"/>
    <w:rsid w:val="008911D0"/>
    <w:rsid w:val="00894DB6"/>
    <w:rsid w:val="008974A2"/>
    <w:rsid w:val="00897D4F"/>
    <w:rsid w:val="008A0EB0"/>
    <w:rsid w:val="008A3779"/>
    <w:rsid w:val="008B1755"/>
    <w:rsid w:val="008B2F7B"/>
    <w:rsid w:val="008C579D"/>
    <w:rsid w:val="008D4B83"/>
    <w:rsid w:val="008D77DB"/>
    <w:rsid w:val="008E13F1"/>
    <w:rsid w:val="008E1752"/>
    <w:rsid w:val="008E4E85"/>
    <w:rsid w:val="008F0F46"/>
    <w:rsid w:val="008F1152"/>
    <w:rsid w:val="008F47E4"/>
    <w:rsid w:val="008F5EDA"/>
    <w:rsid w:val="00903690"/>
    <w:rsid w:val="00903BDF"/>
    <w:rsid w:val="00905558"/>
    <w:rsid w:val="00915EE3"/>
    <w:rsid w:val="0092686C"/>
    <w:rsid w:val="00941EEF"/>
    <w:rsid w:val="009423D0"/>
    <w:rsid w:val="009433CF"/>
    <w:rsid w:val="00950DC1"/>
    <w:rsid w:val="00962EA8"/>
    <w:rsid w:val="00963C22"/>
    <w:rsid w:val="00965835"/>
    <w:rsid w:val="00967AF9"/>
    <w:rsid w:val="00967E40"/>
    <w:rsid w:val="00971699"/>
    <w:rsid w:val="00973C61"/>
    <w:rsid w:val="009744DC"/>
    <w:rsid w:val="0097608B"/>
    <w:rsid w:val="00976BE0"/>
    <w:rsid w:val="00980D74"/>
    <w:rsid w:val="0098183D"/>
    <w:rsid w:val="00982B03"/>
    <w:rsid w:val="0098686A"/>
    <w:rsid w:val="00992A51"/>
    <w:rsid w:val="00993D3A"/>
    <w:rsid w:val="00996571"/>
    <w:rsid w:val="009A21AF"/>
    <w:rsid w:val="009A3270"/>
    <w:rsid w:val="009A620F"/>
    <w:rsid w:val="009A6F96"/>
    <w:rsid w:val="009A7A28"/>
    <w:rsid w:val="009B0799"/>
    <w:rsid w:val="009B7995"/>
    <w:rsid w:val="009C5608"/>
    <w:rsid w:val="009D07C1"/>
    <w:rsid w:val="009D1585"/>
    <w:rsid w:val="009D4814"/>
    <w:rsid w:val="009D4A68"/>
    <w:rsid w:val="009D6151"/>
    <w:rsid w:val="009E4E6A"/>
    <w:rsid w:val="00A07AC5"/>
    <w:rsid w:val="00A11F38"/>
    <w:rsid w:val="00A1267D"/>
    <w:rsid w:val="00A23607"/>
    <w:rsid w:val="00A24D07"/>
    <w:rsid w:val="00A25D3E"/>
    <w:rsid w:val="00A315A1"/>
    <w:rsid w:val="00A31DE4"/>
    <w:rsid w:val="00A32F2F"/>
    <w:rsid w:val="00A44281"/>
    <w:rsid w:val="00A44E58"/>
    <w:rsid w:val="00A47709"/>
    <w:rsid w:val="00A47E74"/>
    <w:rsid w:val="00A512B5"/>
    <w:rsid w:val="00A52B68"/>
    <w:rsid w:val="00A55E19"/>
    <w:rsid w:val="00A67523"/>
    <w:rsid w:val="00A70733"/>
    <w:rsid w:val="00A71FA8"/>
    <w:rsid w:val="00A72C7B"/>
    <w:rsid w:val="00A76120"/>
    <w:rsid w:val="00A82DCB"/>
    <w:rsid w:val="00A83CBB"/>
    <w:rsid w:val="00A84C04"/>
    <w:rsid w:val="00A86CA5"/>
    <w:rsid w:val="00A87F79"/>
    <w:rsid w:val="00A97186"/>
    <w:rsid w:val="00A978EF"/>
    <w:rsid w:val="00AB0157"/>
    <w:rsid w:val="00AB62C4"/>
    <w:rsid w:val="00AB7A75"/>
    <w:rsid w:val="00AC0891"/>
    <w:rsid w:val="00AC3CA7"/>
    <w:rsid w:val="00AD07EF"/>
    <w:rsid w:val="00AD35AD"/>
    <w:rsid w:val="00AE2866"/>
    <w:rsid w:val="00AE2B66"/>
    <w:rsid w:val="00AE6C6D"/>
    <w:rsid w:val="00AE7D35"/>
    <w:rsid w:val="00AE7DEC"/>
    <w:rsid w:val="00AF3CFA"/>
    <w:rsid w:val="00AF5B69"/>
    <w:rsid w:val="00AF602A"/>
    <w:rsid w:val="00AF6A06"/>
    <w:rsid w:val="00B019EF"/>
    <w:rsid w:val="00B02973"/>
    <w:rsid w:val="00B0380C"/>
    <w:rsid w:val="00B06520"/>
    <w:rsid w:val="00B0670D"/>
    <w:rsid w:val="00B07444"/>
    <w:rsid w:val="00B11FDC"/>
    <w:rsid w:val="00B20D2F"/>
    <w:rsid w:val="00B2320B"/>
    <w:rsid w:val="00B24352"/>
    <w:rsid w:val="00B27D36"/>
    <w:rsid w:val="00B30C55"/>
    <w:rsid w:val="00B32B20"/>
    <w:rsid w:val="00B32BA1"/>
    <w:rsid w:val="00B340C6"/>
    <w:rsid w:val="00B4107E"/>
    <w:rsid w:val="00B41248"/>
    <w:rsid w:val="00B47AA6"/>
    <w:rsid w:val="00B54F8A"/>
    <w:rsid w:val="00B65104"/>
    <w:rsid w:val="00B65C37"/>
    <w:rsid w:val="00B72A2D"/>
    <w:rsid w:val="00B74E35"/>
    <w:rsid w:val="00B7541F"/>
    <w:rsid w:val="00B75661"/>
    <w:rsid w:val="00B77D60"/>
    <w:rsid w:val="00B80967"/>
    <w:rsid w:val="00B81007"/>
    <w:rsid w:val="00B8152E"/>
    <w:rsid w:val="00B8322D"/>
    <w:rsid w:val="00B8446E"/>
    <w:rsid w:val="00B84703"/>
    <w:rsid w:val="00B84E83"/>
    <w:rsid w:val="00B855D5"/>
    <w:rsid w:val="00B92A3C"/>
    <w:rsid w:val="00B92CF6"/>
    <w:rsid w:val="00B94A4C"/>
    <w:rsid w:val="00BA1B54"/>
    <w:rsid w:val="00BA2752"/>
    <w:rsid w:val="00BA27E3"/>
    <w:rsid w:val="00BA2F6C"/>
    <w:rsid w:val="00BA5257"/>
    <w:rsid w:val="00BA55B8"/>
    <w:rsid w:val="00BA6400"/>
    <w:rsid w:val="00BA6AA0"/>
    <w:rsid w:val="00BA6FCD"/>
    <w:rsid w:val="00BA7330"/>
    <w:rsid w:val="00BB3787"/>
    <w:rsid w:val="00BB378F"/>
    <w:rsid w:val="00BB790C"/>
    <w:rsid w:val="00BC1A5D"/>
    <w:rsid w:val="00BC2AC7"/>
    <w:rsid w:val="00BD07A0"/>
    <w:rsid w:val="00BD2E0D"/>
    <w:rsid w:val="00BD4C77"/>
    <w:rsid w:val="00BD7D48"/>
    <w:rsid w:val="00BE10C3"/>
    <w:rsid w:val="00BE40C1"/>
    <w:rsid w:val="00BE42EE"/>
    <w:rsid w:val="00BE4BF4"/>
    <w:rsid w:val="00BE4E04"/>
    <w:rsid w:val="00BE6149"/>
    <w:rsid w:val="00BF179A"/>
    <w:rsid w:val="00BF2E9D"/>
    <w:rsid w:val="00BF3CE4"/>
    <w:rsid w:val="00C15247"/>
    <w:rsid w:val="00C15EF9"/>
    <w:rsid w:val="00C1613D"/>
    <w:rsid w:val="00C17B2C"/>
    <w:rsid w:val="00C23CF4"/>
    <w:rsid w:val="00C27DBF"/>
    <w:rsid w:val="00C319B8"/>
    <w:rsid w:val="00C3377E"/>
    <w:rsid w:val="00C34115"/>
    <w:rsid w:val="00C36847"/>
    <w:rsid w:val="00C37314"/>
    <w:rsid w:val="00C43366"/>
    <w:rsid w:val="00C47846"/>
    <w:rsid w:val="00C5104F"/>
    <w:rsid w:val="00C54A5A"/>
    <w:rsid w:val="00C54B21"/>
    <w:rsid w:val="00C55E2C"/>
    <w:rsid w:val="00C604D8"/>
    <w:rsid w:val="00C70AE0"/>
    <w:rsid w:val="00C713D3"/>
    <w:rsid w:val="00C71DC5"/>
    <w:rsid w:val="00C74643"/>
    <w:rsid w:val="00C75AD6"/>
    <w:rsid w:val="00C77036"/>
    <w:rsid w:val="00C80BF0"/>
    <w:rsid w:val="00C8173E"/>
    <w:rsid w:val="00C83DAD"/>
    <w:rsid w:val="00C911CA"/>
    <w:rsid w:val="00C92BC2"/>
    <w:rsid w:val="00CA244C"/>
    <w:rsid w:val="00CA723F"/>
    <w:rsid w:val="00CA75AD"/>
    <w:rsid w:val="00CA7BD9"/>
    <w:rsid w:val="00CB0C76"/>
    <w:rsid w:val="00CB1EE7"/>
    <w:rsid w:val="00CC160E"/>
    <w:rsid w:val="00CC31E0"/>
    <w:rsid w:val="00CC41C9"/>
    <w:rsid w:val="00CC50D1"/>
    <w:rsid w:val="00CC6E9B"/>
    <w:rsid w:val="00CD6A10"/>
    <w:rsid w:val="00CE014A"/>
    <w:rsid w:val="00CE0ABE"/>
    <w:rsid w:val="00CF75D6"/>
    <w:rsid w:val="00D008F1"/>
    <w:rsid w:val="00D0315C"/>
    <w:rsid w:val="00D035EC"/>
    <w:rsid w:val="00D07C64"/>
    <w:rsid w:val="00D11A34"/>
    <w:rsid w:val="00D143FE"/>
    <w:rsid w:val="00D2098A"/>
    <w:rsid w:val="00D21A6F"/>
    <w:rsid w:val="00D22782"/>
    <w:rsid w:val="00D27769"/>
    <w:rsid w:val="00D3048A"/>
    <w:rsid w:val="00D34944"/>
    <w:rsid w:val="00D35A61"/>
    <w:rsid w:val="00D370C0"/>
    <w:rsid w:val="00D47038"/>
    <w:rsid w:val="00D47845"/>
    <w:rsid w:val="00D51F48"/>
    <w:rsid w:val="00D5350C"/>
    <w:rsid w:val="00D53F1D"/>
    <w:rsid w:val="00D55CBB"/>
    <w:rsid w:val="00D569FF"/>
    <w:rsid w:val="00D6153D"/>
    <w:rsid w:val="00D650C3"/>
    <w:rsid w:val="00D66312"/>
    <w:rsid w:val="00D702E5"/>
    <w:rsid w:val="00D801F6"/>
    <w:rsid w:val="00D815B2"/>
    <w:rsid w:val="00D841C3"/>
    <w:rsid w:val="00D900A6"/>
    <w:rsid w:val="00D909A7"/>
    <w:rsid w:val="00D9298C"/>
    <w:rsid w:val="00D92A9D"/>
    <w:rsid w:val="00D92E8C"/>
    <w:rsid w:val="00D93613"/>
    <w:rsid w:val="00D9406D"/>
    <w:rsid w:val="00D945F5"/>
    <w:rsid w:val="00D96D55"/>
    <w:rsid w:val="00D97D64"/>
    <w:rsid w:val="00DB0A16"/>
    <w:rsid w:val="00DB4454"/>
    <w:rsid w:val="00DC1795"/>
    <w:rsid w:val="00DC28E9"/>
    <w:rsid w:val="00DC593F"/>
    <w:rsid w:val="00DD0EE7"/>
    <w:rsid w:val="00DD145D"/>
    <w:rsid w:val="00DD1976"/>
    <w:rsid w:val="00DD2DEC"/>
    <w:rsid w:val="00DD2FD2"/>
    <w:rsid w:val="00DD397D"/>
    <w:rsid w:val="00DD7ABF"/>
    <w:rsid w:val="00DE28AA"/>
    <w:rsid w:val="00DE2ABC"/>
    <w:rsid w:val="00DE4BD5"/>
    <w:rsid w:val="00DE6C91"/>
    <w:rsid w:val="00DF31D1"/>
    <w:rsid w:val="00DF354B"/>
    <w:rsid w:val="00DF6141"/>
    <w:rsid w:val="00DF7C6D"/>
    <w:rsid w:val="00DF7EC6"/>
    <w:rsid w:val="00E00D3A"/>
    <w:rsid w:val="00E0199C"/>
    <w:rsid w:val="00E025A4"/>
    <w:rsid w:val="00E03135"/>
    <w:rsid w:val="00E04F58"/>
    <w:rsid w:val="00E05C01"/>
    <w:rsid w:val="00E062C9"/>
    <w:rsid w:val="00E06526"/>
    <w:rsid w:val="00E11117"/>
    <w:rsid w:val="00E125DB"/>
    <w:rsid w:val="00E14094"/>
    <w:rsid w:val="00E17D5D"/>
    <w:rsid w:val="00E2063B"/>
    <w:rsid w:val="00E260B5"/>
    <w:rsid w:val="00E26679"/>
    <w:rsid w:val="00E27B0D"/>
    <w:rsid w:val="00E31A63"/>
    <w:rsid w:val="00E32F59"/>
    <w:rsid w:val="00E3614F"/>
    <w:rsid w:val="00E3715F"/>
    <w:rsid w:val="00E44819"/>
    <w:rsid w:val="00E45A30"/>
    <w:rsid w:val="00E46707"/>
    <w:rsid w:val="00E55D4D"/>
    <w:rsid w:val="00E61CC3"/>
    <w:rsid w:val="00E62594"/>
    <w:rsid w:val="00E63A06"/>
    <w:rsid w:val="00E7094C"/>
    <w:rsid w:val="00E740D7"/>
    <w:rsid w:val="00E74CAC"/>
    <w:rsid w:val="00E76CB9"/>
    <w:rsid w:val="00E770FB"/>
    <w:rsid w:val="00E846EE"/>
    <w:rsid w:val="00E86E9F"/>
    <w:rsid w:val="00E931B7"/>
    <w:rsid w:val="00E958F4"/>
    <w:rsid w:val="00E9729B"/>
    <w:rsid w:val="00EB0389"/>
    <w:rsid w:val="00EB7B4A"/>
    <w:rsid w:val="00EC2284"/>
    <w:rsid w:val="00EC2384"/>
    <w:rsid w:val="00ED121E"/>
    <w:rsid w:val="00ED13CE"/>
    <w:rsid w:val="00ED3B31"/>
    <w:rsid w:val="00EE0CA3"/>
    <w:rsid w:val="00EE196B"/>
    <w:rsid w:val="00F07B0E"/>
    <w:rsid w:val="00F1087D"/>
    <w:rsid w:val="00F11398"/>
    <w:rsid w:val="00F14EE5"/>
    <w:rsid w:val="00F16708"/>
    <w:rsid w:val="00F1785C"/>
    <w:rsid w:val="00F230DB"/>
    <w:rsid w:val="00F23AAC"/>
    <w:rsid w:val="00F246D1"/>
    <w:rsid w:val="00F26A56"/>
    <w:rsid w:val="00F30071"/>
    <w:rsid w:val="00F301B6"/>
    <w:rsid w:val="00F35897"/>
    <w:rsid w:val="00F363DF"/>
    <w:rsid w:val="00F44B9E"/>
    <w:rsid w:val="00F47C2F"/>
    <w:rsid w:val="00F50D16"/>
    <w:rsid w:val="00F52208"/>
    <w:rsid w:val="00F569F1"/>
    <w:rsid w:val="00F5730E"/>
    <w:rsid w:val="00F63410"/>
    <w:rsid w:val="00F6705D"/>
    <w:rsid w:val="00F73E6B"/>
    <w:rsid w:val="00F83507"/>
    <w:rsid w:val="00F83D96"/>
    <w:rsid w:val="00F903F2"/>
    <w:rsid w:val="00F91EDF"/>
    <w:rsid w:val="00F92722"/>
    <w:rsid w:val="00F94BD8"/>
    <w:rsid w:val="00F95D82"/>
    <w:rsid w:val="00F97D18"/>
    <w:rsid w:val="00FA1B33"/>
    <w:rsid w:val="00FA1B52"/>
    <w:rsid w:val="00FA59C6"/>
    <w:rsid w:val="00FB060A"/>
    <w:rsid w:val="00FB274B"/>
    <w:rsid w:val="00FD144A"/>
    <w:rsid w:val="00FD2645"/>
    <w:rsid w:val="00FD4F65"/>
    <w:rsid w:val="00FD6536"/>
    <w:rsid w:val="00FD6E68"/>
    <w:rsid w:val="00FE087A"/>
    <w:rsid w:val="00FE66EC"/>
    <w:rsid w:val="00FF22EE"/>
    <w:rsid w:val="00FF36E4"/>
    <w:rsid w:val="00FF4910"/>
    <w:rsid w:val="00FF5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AFA23"/>
  <w15:chartTrackingRefBased/>
  <w15:docId w15:val="{241BD3A8-D461-4F46-8EE7-80CC022E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標楷體" w:eastAsia="標楷體" w:hAnsi="標楷體" w:cs="標楷體"/>
      <w:sz w:val="22"/>
      <w:szCs w:val="22"/>
    </w:rPr>
  </w:style>
  <w:style w:type="paragraph" w:styleId="1a">
    <w:name w:val="heading 1"/>
    <w:basedOn w:val="a"/>
    <w:uiPriority w:val="9"/>
    <w:qFormat/>
    <w:pPr>
      <w:spacing w:before="19"/>
      <w:ind w:left="158"/>
      <w:outlineLvl w:val="0"/>
    </w:pPr>
    <w:rPr>
      <w:b/>
      <w:bCs/>
      <w:sz w:val="28"/>
      <w:szCs w:val="28"/>
    </w:rPr>
  </w:style>
  <w:style w:type="paragraph" w:styleId="2a">
    <w:name w:val="heading 2"/>
    <w:basedOn w:val="a"/>
    <w:uiPriority w:val="9"/>
    <w:unhideWhenUsed/>
    <w:qFormat/>
    <w:pPr>
      <w:ind w:left="158"/>
      <w:outlineLvl w:val="1"/>
    </w:pPr>
    <w:rPr>
      <w:b/>
      <w:bCs/>
      <w:sz w:val="24"/>
      <w:szCs w:val="24"/>
      <w:u w:val="single" w:color="000000"/>
    </w:rPr>
  </w:style>
  <w:style w:type="paragraph" w:styleId="38">
    <w:name w:val="heading 3"/>
    <w:basedOn w:val="a"/>
    <w:next w:val="a"/>
    <w:link w:val="39"/>
    <w:uiPriority w:val="9"/>
    <w:semiHidden/>
    <w:unhideWhenUsed/>
    <w:qFormat/>
    <w:rsid w:val="00475D72"/>
    <w:pPr>
      <w:keepNext/>
      <w:spacing w:line="720" w:lineRule="auto"/>
      <w:outlineLvl w:val="2"/>
    </w:pPr>
    <w:rPr>
      <w:rFonts w:ascii="Calibri Light" w:eastAsia="新細明體" w:hAnsi="Calibri Light" w:cs="Times New Roman"/>
      <w:b/>
      <w:bCs/>
      <w:sz w:val="36"/>
      <w:szCs w:val="36"/>
      <w:lang w:val="x-none" w:eastAsia="x-none"/>
    </w:rPr>
  </w:style>
  <w:style w:type="paragraph" w:styleId="40">
    <w:name w:val="heading 4"/>
    <w:basedOn w:val="a"/>
    <w:next w:val="a"/>
    <w:link w:val="41"/>
    <w:uiPriority w:val="9"/>
    <w:semiHidden/>
    <w:unhideWhenUsed/>
    <w:qFormat/>
    <w:rsid w:val="00475D72"/>
    <w:pPr>
      <w:keepNext/>
      <w:spacing w:line="720" w:lineRule="auto"/>
      <w:outlineLvl w:val="3"/>
    </w:pPr>
    <w:rPr>
      <w:rFonts w:ascii="Calibri Light" w:eastAsia="新細明體" w:hAnsi="Calibri Light" w:cs="Times New Roman"/>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a3">
    <w:name w:val="Body Text"/>
    <w:basedOn w:val="a"/>
    <w:uiPriority w:val="1"/>
    <w:qFormat/>
    <w:pPr>
      <w:spacing w:before="24"/>
    </w:pPr>
    <w:rPr>
      <w:sz w:val="24"/>
      <w:szCs w:val="24"/>
    </w:rPr>
  </w:style>
  <w:style w:type="paragraph" w:styleId="a4">
    <w:name w:val="Title"/>
    <w:basedOn w:val="a"/>
    <w:uiPriority w:val="10"/>
    <w:qFormat/>
    <w:pPr>
      <w:spacing w:before="218"/>
      <w:ind w:left="2386" w:right="2421"/>
      <w:jc w:val="center"/>
    </w:pPr>
    <w:rPr>
      <w:sz w:val="40"/>
      <w:szCs w:val="40"/>
    </w:rPr>
  </w:style>
  <w:style w:type="paragraph" w:styleId="a5">
    <w:name w:val="List Paragraph"/>
    <w:basedOn w:val="a"/>
    <w:uiPriority w:val="1"/>
    <w:qFormat/>
    <w:pPr>
      <w:spacing w:before="24"/>
      <w:ind w:left="1225" w:hanging="602"/>
    </w:pPr>
  </w:style>
  <w:style w:type="paragraph" w:customStyle="1" w:styleId="TableParagraph">
    <w:name w:val="Table Paragraph"/>
    <w:basedOn w:val="a"/>
    <w:uiPriority w:val="1"/>
    <w:qFormat/>
    <w:pPr>
      <w:spacing w:before="59"/>
      <w:ind w:left="26"/>
    </w:pPr>
  </w:style>
  <w:style w:type="paragraph" w:styleId="a6">
    <w:name w:val="header"/>
    <w:basedOn w:val="a"/>
    <w:link w:val="a7"/>
    <w:uiPriority w:val="99"/>
    <w:unhideWhenUsed/>
    <w:rsid w:val="00BF3CE4"/>
    <w:pPr>
      <w:tabs>
        <w:tab w:val="center" w:pos="4153"/>
        <w:tab w:val="right" w:pos="8306"/>
      </w:tabs>
      <w:snapToGrid w:val="0"/>
    </w:pPr>
    <w:rPr>
      <w:rFonts w:cs="Times New Roman"/>
      <w:sz w:val="20"/>
      <w:szCs w:val="20"/>
      <w:lang w:val="x-none"/>
    </w:rPr>
  </w:style>
  <w:style w:type="character" w:customStyle="1" w:styleId="a7">
    <w:name w:val="頁首 字元"/>
    <w:link w:val="a6"/>
    <w:uiPriority w:val="99"/>
    <w:rsid w:val="00BF3CE4"/>
    <w:rPr>
      <w:rFonts w:ascii="標楷體" w:eastAsia="標楷體" w:hAnsi="標楷體" w:cs="標楷體"/>
      <w:sz w:val="20"/>
      <w:szCs w:val="20"/>
      <w:lang w:eastAsia="zh-TW"/>
    </w:rPr>
  </w:style>
  <w:style w:type="paragraph" w:styleId="a8">
    <w:name w:val="footer"/>
    <w:basedOn w:val="a"/>
    <w:link w:val="a9"/>
    <w:uiPriority w:val="99"/>
    <w:unhideWhenUsed/>
    <w:rsid w:val="00BF3CE4"/>
    <w:pPr>
      <w:tabs>
        <w:tab w:val="center" w:pos="4153"/>
        <w:tab w:val="right" w:pos="8306"/>
      </w:tabs>
      <w:snapToGrid w:val="0"/>
    </w:pPr>
    <w:rPr>
      <w:rFonts w:cs="Times New Roman"/>
      <w:sz w:val="20"/>
      <w:szCs w:val="20"/>
      <w:lang w:val="x-none"/>
    </w:rPr>
  </w:style>
  <w:style w:type="character" w:customStyle="1" w:styleId="a9">
    <w:name w:val="頁尾 字元"/>
    <w:link w:val="a8"/>
    <w:uiPriority w:val="99"/>
    <w:rsid w:val="00BF3CE4"/>
    <w:rPr>
      <w:rFonts w:ascii="標楷體" w:eastAsia="標楷體" w:hAnsi="標楷體" w:cs="標楷體"/>
      <w:sz w:val="20"/>
      <w:szCs w:val="20"/>
      <w:lang w:eastAsia="zh-TW"/>
    </w:rPr>
  </w:style>
  <w:style w:type="character" w:customStyle="1" w:styleId="39">
    <w:name w:val="標題 3 字元"/>
    <w:link w:val="38"/>
    <w:uiPriority w:val="9"/>
    <w:semiHidden/>
    <w:rsid w:val="00475D72"/>
    <w:rPr>
      <w:rFonts w:ascii="Calibri Light" w:eastAsia="新細明體" w:hAnsi="Calibri Light" w:cs="Times New Roman"/>
      <w:b/>
      <w:bCs/>
      <w:sz w:val="36"/>
      <w:szCs w:val="36"/>
    </w:rPr>
  </w:style>
  <w:style w:type="character" w:customStyle="1" w:styleId="41">
    <w:name w:val="標題 4 字元"/>
    <w:link w:val="40"/>
    <w:uiPriority w:val="9"/>
    <w:semiHidden/>
    <w:rsid w:val="00475D72"/>
    <w:rPr>
      <w:rFonts w:ascii="Calibri Light" w:eastAsia="新細明體" w:hAnsi="Calibri Light" w:cs="Times New Roman"/>
      <w:sz w:val="36"/>
      <w:szCs w:val="36"/>
    </w:rPr>
  </w:style>
  <w:style w:type="paragraph" w:customStyle="1" w:styleId="Table">
    <w:name w:val="Table"/>
    <w:basedOn w:val="a"/>
    <w:rsid w:val="00475D72"/>
    <w:pPr>
      <w:keepNext/>
      <w:widowControl/>
      <w:tabs>
        <w:tab w:val="left" w:pos="-720"/>
      </w:tabs>
      <w:suppressAutoHyphens/>
      <w:overflowPunct w:val="0"/>
      <w:adjustRightInd w:val="0"/>
      <w:spacing w:after="20" w:line="240" w:lineRule="atLeast"/>
      <w:jc w:val="center"/>
      <w:textAlignment w:val="baseline"/>
    </w:pPr>
    <w:rPr>
      <w:rFonts w:eastAsia="細明體" w:hAnsi="Times New Roman" w:cs="Times New Roman"/>
      <w:noProof/>
      <w:sz w:val="20"/>
      <w:szCs w:val="20"/>
    </w:rPr>
  </w:style>
  <w:style w:type="paragraph" w:styleId="aa">
    <w:name w:val="Date"/>
    <w:basedOn w:val="a"/>
    <w:next w:val="a"/>
    <w:link w:val="ab"/>
    <w:uiPriority w:val="99"/>
    <w:semiHidden/>
    <w:unhideWhenUsed/>
    <w:rsid w:val="005804B2"/>
    <w:pPr>
      <w:jc w:val="right"/>
    </w:pPr>
    <w:rPr>
      <w:rFonts w:cs="Times New Roman"/>
      <w:lang w:val="x-none" w:eastAsia="x-none"/>
    </w:rPr>
  </w:style>
  <w:style w:type="character" w:customStyle="1" w:styleId="ab">
    <w:name w:val="日期 字元"/>
    <w:link w:val="aa"/>
    <w:uiPriority w:val="99"/>
    <w:semiHidden/>
    <w:rsid w:val="005804B2"/>
    <w:rPr>
      <w:rFonts w:ascii="標楷體" w:eastAsia="標楷體" w:hAnsi="標楷體" w:cs="標楷體"/>
      <w:sz w:val="22"/>
      <w:szCs w:val="22"/>
    </w:rPr>
  </w:style>
  <w:style w:type="paragraph" w:customStyle="1" w:styleId="Default">
    <w:name w:val="Default"/>
    <w:rsid w:val="0046174B"/>
    <w:pPr>
      <w:widowControl w:val="0"/>
      <w:autoSpaceDE w:val="0"/>
      <w:autoSpaceDN w:val="0"/>
      <w:adjustRightInd w:val="0"/>
    </w:pPr>
    <w:rPr>
      <w:rFonts w:ascii="標楷體" w:eastAsia="標楷體" w:cs="標楷體"/>
      <w:color w:val="000000"/>
      <w:sz w:val="24"/>
      <w:szCs w:val="24"/>
    </w:rPr>
  </w:style>
  <w:style w:type="numbering" w:customStyle="1" w:styleId="10">
    <w:name w:val="目前的清單1"/>
    <w:uiPriority w:val="99"/>
    <w:rsid w:val="00111C35"/>
    <w:pPr>
      <w:numPr>
        <w:numId w:val="11"/>
      </w:numPr>
    </w:pPr>
  </w:style>
  <w:style w:type="numbering" w:customStyle="1" w:styleId="2">
    <w:name w:val="目前的清單2"/>
    <w:uiPriority w:val="99"/>
    <w:rsid w:val="00111C35"/>
    <w:pPr>
      <w:numPr>
        <w:numId w:val="12"/>
      </w:numPr>
    </w:pPr>
  </w:style>
  <w:style w:type="numbering" w:customStyle="1" w:styleId="3">
    <w:name w:val="目前的清單3"/>
    <w:uiPriority w:val="99"/>
    <w:rsid w:val="0015725F"/>
    <w:pPr>
      <w:numPr>
        <w:numId w:val="13"/>
      </w:numPr>
    </w:pPr>
  </w:style>
  <w:style w:type="numbering" w:customStyle="1" w:styleId="4">
    <w:name w:val="目前的清單4"/>
    <w:uiPriority w:val="99"/>
    <w:rsid w:val="0015725F"/>
    <w:pPr>
      <w:numPr>
        <w:numId w:val="14"/>
      </w:numPr>
    </w:pPr>
  </w:style>
  <w:style w:type="character" w:styleId="ac">
    <w:name w:val="page number"/>
    <w:basedOn w:val="a0"/>
    <w:uiPriority w:val="99"/>
    <w:semiHidden/>
    <w:unhideWhenUsed/>
    <w:rsid w:val="006263CB"/>
  </w:style>
  <w:style w:type="numbering" w:customStyle="1" w:styleId="5">
    <w:name w:val="目前的清單5"/>
    <w:uiPriority w:val="99"/>
    <w:rsid w:val="00792C54"/>
    <w:pPr>
      <w:numPr>
        <w:numId w:val="17"/>
      </w:numPr>
    </w:pPr>
  </w:style>
  <w:style w:type="paragraph" w:styleId="ad">
    <w:name w:val="Revision"/>
    <w:hidden/>
    <w:uiPriority w:val="99"/>
    <w:semiHidden/>
    <w:rsid w:val="002B5B9B"/>
    <w:rPr>
      <w:rFonts w:ascii="標楷體" w:eastAsia="標楷體" w:hAnsi="標楷體" w:cs="標楷體"/>
      <w:sz w:val="22"/>
      <w:szCs w:val="22"/>
    </w:rPr>
  </w:style>
  <w:style w:type="numbering" w:customStyle="1" w:styleId="6">
    <w:name w:val="目前的清單6"/>
    <w:uiPriority w:val="99"/>
    <w:rsid w:val="00F92722"/>
    <w:pPr>
      <w:numPr>
        <w:numId w:val="18"/>
      </w:numPr>
    </w:pPr>
  </w:style>
  <w:style w:type="numbering" w:customStyle="1" w:styleId="7">
    <w:name w:val="目前的清單7"/>
    <w:uiPriority w:val="99"/>
    <w:rsid w:val="00F92722"/>
    <w:pPr>
      <w:numPr>
        <w:numId w:val="19"/>
      </w:numPr>
    </w:pPr>
  </w:style>
  <w:style w:type="numbering" w:customStyle="1" w:styleId="8">
    <w:name w:val="目前的清單8"/>
    <w:uiPriority w:val="99"/>
    <w:rsid w:val="00F14EE5"/>
    <w:pPr>
      <w:numPr>
        <w:numId w:val="20"/>
      </w:numPr>
    </w:pPr>
  </w:style>
  <w:style w:type="numbering" w:customStyle="1" w:styleId="9">
    <w:name w:val="目前的清單9"/>
    <w:uiPriority w:val="99"/>
    <w:rsid w:val="004F68A0"/>
    <w:pPr>
      <w:numPr>
        <w:numId w:val="21"/>
      </w:numPr>
    </w:pPr>
  </w:style>
  <w:style w:type="numbering" w:customStyle="1" w:styleId="100">
    <w:name w:val="目前的清單10"/>
    <w:uiPriority w:val="99"/>
    <w:rsid w:val="004F68A0"/>
    <w:pPr>
      <w:numPr>
        <w:numId w:val="22"/>
      </w:numPr>
    </w:pPr>
  </w:style>
  <w:style w:type="numbering" w:customStyle="1" w:styleId="11">
    <w:name w:val="目前的清單11"/>
    <w:uiPriority w:val="99"/>
    <w:rsid w:val="004F68A0"/>
    <w:pPr>
      <w:numPr>
        <w:numId w:val="23"/>
      </w:numPr>
    </w:pPr>
  </w:style>
  <w:style w:type="numbering" w:customStyle="1" w:styleId="12">
    <w:name w:val="目前的清單12"/>
    <w:uiPriority w:val="99"/>
    <w:rsid w:val="004F68A0"/>
    <w:pPr>
      <w:numPr>
        <w:numId w:val="24"/>
      </w:numPr>
    </w:pPr>
  </w:style>
  <w:style w:type="numbering" w:customStyle="1" w:styleId="13">
    <w:name w:val="目前的清單13"/>
    <w:uiPriority w:val="99"/>
    <w:rsid w:val="004F68A0"/>
    <w:pPr>
      <w:numPr>
        <w:numId w:val="25"/>
      </w:numPr>
    </w:pPr>
  </w:style>
  <w:style w:type="numbering" w:customStyle="1" w:styleId="14">
    <w:name w:val="目前的清單14"/>
    <w:uiPriority w:val="99"/>
    <w:rsid w:val="004F68A0"/>
    <w:pPr>
      <w:numPr>
        <w:numId w:val="26"/>
      </w:numPr>
    </w:pPr>
  </w:style>
  <w:style w:type="numbering" w:customStyle="1" w:styleId="15">
    <w:name w:val="目前的清單15"/>
    <w:uiPriority w:val="99"/>
    <w:rsid w:val="004F68A0"/>
    <w:pPr>
      <w:numPr>
        <w:numId w:val="27"/>
      </w:numPr>
    </w:pPr>
  </w:style>
  <w:style w:type="numbering" w:customStyle="1" w:styleId="16">
    <w:name w:val="目前的清單16"/>
    <w:uiPriority w:val="99"/>
    <w:rsid w:val="004F68A0"/>
    <w:pPr>
      <w:numPr>
        <w:numId w:val="28"/>
      </w:numPr>
    </w:pPr>
  </w:style>
  <w:style w:type="numbering" w:customStyle="1" w:styleId="17">
    <w:name w:val="目前的清單17"/>
    <w:uiPriority w:val="99"/>
    <w:rsid w:val="004F68A0"/>
    <w:pPr>
      <w:numPr>
        <w:numId w:val="29"/>
      </w:numPr>
    </w:pPr>
  </w:style>
  <w:style w:type="numbering" w:customStyle="1" w:styleId="18">
    <w:name w:val="目前的清單18"/>
    <w:uiPriority w:val="99"/>
    <w:rsid w:val="004F68A0"/>
    <w:pPr>
      <w:numPr>
        <w:numId w:val="30"/>
      </w:numPr>
    </w:pPr>
  </w:style>
  <w:style w:type="numbering" w:customStyle="1" w:styleId="19">
    <w:name w:val="目前的清單19"/>
    <w:uiPriority w:val="99"/>
    <w:rsid w:val="004F68A0"/>
    <w:pPr>
      <w:numPr>
        <w:numId w:val="31"/>
      </w:numPr>
    </w:pPr>
  </w:style>
  <w:style w:type="numbering" w:customStyle="1" w:styleId="20">
    <w:name w:val="目前的清單20"/>
    <w:uiPriority w:val="99"/>
    <w:rsid w:val="004F68A0"/>
    <w:pPr>
      <w:numPr>
        <w:numId w:val="32"/>
      </w:numPr>
    </w:pPr>
  </w:style>
  <w:style w:type="numbering" w:customStyle="1" w:styleId="21">
    <w:name w:val="目前的清單21"/>
    <w:uiPriority w:val="99"/>
    <w:rsid w:val="004F68A0"/>
    <w:pPr>
      <w:numPr>
        <w:numId w:val="33"/>
      </w:numPr>
    </w:pPr>
  </w:style>
  <w:style w:type="numbering" w:customStyle="1" w:styleId="22">
    <w:name w:val="目前的清單22"/>
    <w:uiPriority w:val="99"/>
    <w:rsid w:val="004F68A0"/>
    <w:pPr>
      <w:numPr>
        <w:numId w:val="34"/>
      </w:numPr>
    </w:pPr>
  </w:style>
  <w:style w:type="paragraph" w:styleId="ae">
    <w:name w:val="Normal Indent"/>
    <w:basedOn w:val="a"/>
    <w:semiHidden/>
    <w:rsid w:val="004F68A0"/>
    <w:pPr>
      <w:widowControl/>
      <w:autoSpaceDE/>
      <w:autoSpaceDN/>
      <w:ind w:left="1800" w:hanging="541"/>
    </w:pPr>
    <w:rPr>
      <w:rFonts w:ascii="新細明體" w:eastAsia="新細明體" w:hAnsi="新細明體" w:cs="新細明體"/>
      <w:sz w:val="24"/>
      <w:szCs w:val="20"/>
    </w:rPr>
  </w:style>
  <w:style w:type="numbering" w:customStyle="1" w:styleId="23">
    <w:name w:val="目前的清單23"/>
    <w:uiPriority w:val="99"/>
    <w:rsid w:val="00501AA5"/>
    <w:pPr>
      <w:numPr>
        <w:numId w:val="35"/>
      </w:numPr>
    </w:pPr>
  </w:style>
  <w:style w:type="numbering" w:customStyle="1" w:styleId="24">
    <w:name w:val="目前的清單24"/>
    <w:uiPriority w:val="99"/>
    <w:rsid w:val="00501AA5"/>
    <w:pPr>
      <w:numPr>
        <w:numId w:val="36"/>
      </w:numPr>
    </w:pPr>
  </w:style>
  <w:style w:type="numbering" w:customStyle="1" w:styleId="25">
    <w:name w:val="目前的清單25"/>
    <w:uiPriority w:val="99"/>
    <w:rsid w:val="00501AA5"/>
    <w:pPr>
      <w:numPr>
        <w:numId w:val="37"/>
      </w:numPr>
    </w:pPr>
  </w:style>
  <w:style w:type="numbering" w:customStyle="1" w:styleId="26">
    <w:name w:val="目前的清單26"/>
    <w:uiPriority w:val="99"/>
    <w:rsid w:val="00501AA5"/>
    <w:pPr>
      <w:numPr>
        <w:numId w:val="39"/>
      </w:numPr>
    </w:pPr>
  </w:style>
  <w:style w:type="numbering" w:customStyle="1" w:styleId="27">
    <w:name w:val="目前的清單27"/>
    <w:uiPriority w:val="99"/>
    <w:rsid w:val="00501AA5"/>
    <w:pPr>
      <w:numPr>
        <w:numId w:val="40"/>
      </w:numPr>
    </w:pPr>
  </w:style>
  <w:style w:type="numbering" w:customStyle="1" w:styleId="28">
    <w:name w:val="目前的清單28"/>
    <w:uiPriority w:val="99"/>
    <w:rsid w:val="00501AA5"/>
    <w:pPr>
      <w:numPr>
        <w:numId w:val="41"/>
      </w:numPr>
    </w:pPr>
  </w:style>
  <w:style w:type="numbering" w:customStyle="1" w:styleId="29">
    <w:name w:val="目前的清單29"/>
    <w:uiPriority w:val="99"/>
    <w:rsid w:val="00501AA5"/>
    <w:pPr>
      <w:numPr>
        <w:numId w:val="42"/>
      </w:numPr>
    </w:pPr>
  </w:style>
  <w:style w:type="numbering" w:customStyle="1" w:styleId="30">
    <w:name w:val="目前的清單30"/>
    <w:uiPriority w:val="99"/>
    <w:rsid w:val="00501AA5"/>
    <w:pPr>
      <w:numPr>
        <w:numId w:val="43"/>
      </w:numPr>
    </w:pPr>
  </w:style>
  <w:style w:type="numbering" w:customStyle="1" w:styleId="31">
    <w:name w:val="目前的清單31"/>
    <w:uiPriority w:val="99"/>
    <w:rsid w:val="00501AA5"/>
    <w:pPr>
      <w:numPr>
        <w:numId w:val="44"/>
      </w:numPr>
    </w:pPr>
  </w:style>
  <w:style w:type="numbering" w:customStyle="1" w:styleId="1">
    <w:name w:val="樣式1"/>
    <w:uiPriority w:val="99"/>
    <w:rsid w:val="005A4A04"/>
    <w:pPr>
      <w:numPr>
        <w:numId w:val="47"/>
      </w:numPr>
    </w:pPr>
  </w:style>
  <w:style w:type="numbering" w:customStyle="1" w:styleId="32">
    <w:name w:val="目前的清單32"/>
    <w:uiPriority w:val="99"/>
    <w:rsid w:val="00B4107E"/>
    <w:pPr>
      <w:numPr>
        <w:numId w:val="48"/>
      </w:numPr>
    </w:pPr>
  </w:style>
  <w:style w:type="numbering" w:customStyle="1" w:styleId="33">
    <w:name w:val="目前的清單33"/>
    <w:uiPriority w:val="99"/>
    <w:rsid w:val="00B4107E"/>
    <w:pPr>
      <w:numPr>
        <w:numId w:val="49"/>
      </w:numPr>
    </w:pPr>
  </w:style>
  <w:style w:type="numbering" w:customStyle="1" w:styleId="34">
    <w:name w:val="目前的清單34"/>
    <w:uiPriority w:val="99"/>
    <w:rsid w:val="00B4107E"/>
    <w:pPr>
      <w:numPr>
        <w:numId w:val="50"/>
      </w:numPr>
    </w:pPr>
  </w:style>
  <w:style w:type="numbering" w:customStyle="1" w:styleId="35">
    <w:name w:val="目前的清單35"/>
    <w:uiPriority w:val="99"/>
    <w:rsid w:val="00B4107E"/>
    <w:pPr>
      <w:numPr>
        <w:numId w:val="51"/>
      </w:numPr>
    </w:pPr>
  </w:style>
  <w:style w:type="numbering" w:customStyle="1" w:styleId="36">
    <w:name w:val="目前的清單36"/>
    <w:uiPriority w:val="99"/>
    <w:rsid w:val="00142ED1"/>
    <w:pPr>
      <w:numPr>
        <w:numId w:val="52"/>
      </w:numPr>
    </w:pPr>
  </w:style>
  <w:style w:type="numbering" w:customStyle="1" w:styleId="37">
    <w:name w:val="目前的清單37"/>
    <w:uiPriority w:val="99"/>
    <w:rsid w:val="00AE2866"/>
    <w:pPr>
      <w:numPr>
        <w:numId w:val="53"/>
      </w:numPr>
    </w:pPr>
  </w:style>
  <w:style w:type="character" w:styleId="af">
    <w:name w:val="Hyperlink"/>
    <w:basedOn w:val="a0"/>
    <w:uiPriority w:val="99"/>
    <w:unhideWhenUsed/>
    <w:rsid w:val="00F1087D"/>
    <w:rPr>
      <w:color w:val="0563C1" w:themeColor="hyperlink"/>
      <w:u w:val="single"/>
    </w:rPr>
  </w:style>
  <w:style w:type="character" w:styleId="af0">
    <w:name w:val="Unresolved Mention"/>
    <w:basedOn w:val="a0"/>
    <w:uiPriority w:val="99"/>
    <w:semiHidden/>
    <w:unhideWhenUsed/>
    <w:rsid w:val="00F1087D"/>
    <w:rPr>
      <w:color w:val="605E5C"/>
      <w:shd w:val="clear" w:color="auto" w:fill="E1DFDD"/>
    </w:rPr>
  </w:style>
  <w:style w:type="character" w:styleId="af1">
    <w:name w:val="FollowedHyperlink"/>
    <w:basedOn w:val="a0"/>
    <w:uiPriority w:val="99"/>
    <w:semiHidden/>
    <w:unhideWhenUsed/>
    <w:rsid w:val="00F10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616">
      <w:bodyDiv w:val="1"/>
      <w:marLeft w:val="0"/>
      <w:marRight w:val="0"/>
      <w:marTop w:val="0"/>
      <w:marBottom w:val="0"/>
      <w:divBdr>
        <w:top w:val="none" w:sz="0" w:space="0" w:color="auto"/>
        <w:left w:val="none" w:sz="0" w:space="0" w:color="auto"/>
        <w:bottom w:val="none" w:sz="0" w:space="0" w:color="auto"/>
        <w:right w:val="none" w:sz="0" w:space="0" w:color="auto"/>
      </w:divBdr>
      <w:divsChild>
        <w:div w:id="1810825436">
          <w:marLeft w:val="0"/>
          <w:marRight w:val="0"/>
          <w:marTop w:val="0"/>
          <w:marBottom w:val="0"/>
          <w:divBdr>
            <w:top w:val="none" w:sz="0" w:space="0" w:color="auto"/>
            <w:left w:val="none" w:sz="0" w:space="0" w:color="auto"/>
            <w:bottom w:val="none" w:sz="0" w:space="0" w:color="auto"/>
            <w:right w:val="none" w:sz="0" w:space="0" w:color="auto"/>
          </w:divBdr>
          <w:divsChild>
            <w:div w:id="918177186">
              <w:marLeft w:val="0"/>
              <w:marRight w:val="0"/>
              <w:marTop w:val="0"/>
              <w:marBottom w:val="0"/>
              <w:divBdr>
                <w:top w:val="none" w:sz="0" w:space="0" w:color="auto"/>
                <w:left w:val="none" w:sz="0" w:space="0" w:color="auto"/>
                <w:bottom w:val="none" w:sz="0" w:space="0" w:color="auto"/>
                <w:right w:val="none" w:sz="0" w:space="0" w:color="auto"/>
              </w:divBdr>
              <w:divsChild>
                <w:div w:id="8025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1213">
      <w:bodyDiv w:val="1"/>
      <w:marLeft w:val="0"/>
      <w:marRight w:val="0"/>
      <w:marTop w:val="0"/>
      <w:marBottom w:val="0"/>
      <w:divBdr>
        <w:top w:val="none" w:sz="0" w:space="0" w:color="auto"/>
        <w:left w:val="none" w:sz="0" w:space="0" w:color="auto"/>
        <w:bottom w:val="none" w:sz="0" w:space="0" w:color="auto"/>
        <w:right w:val="none" w:sz="0" w:space="0" w:color="auto"/>
      </w:divBdr>
      <w:divsChild>
        <w:div w:id="1919241159">
          <w:marLeft w:val="0"/>
          <w:marRight w:val="0"/>
          <w:marTop w:val="0"/>
          <w:marBottom w:val="0"/>
          <w:divBdr>
            <w:top w:val="none" w:sz="0" w:space="0" w:color="auto"/>
            <w:left w:val="none" w:sz="0" w:space="0" w:color="auto"/>
            <w:bottom w:val="none" w:sz="0" w:space="0" w:color="auto"/>
            <w:right w:val="none" w:sz="0" w:space="0" w:color="auto"/>
          </w:divBdr>
          <w:divsChild>
            <w:div w:id="227427659">
              <w:marLeft w:val="0"/>
              <w:marRight w:val="0"/>
              <w:marTop w:val="0"/>
              <w:marBottom w:val="0"/>
              <w:divBdr>
                <w:top w:val="none" w:sz="0" w:space="0" w:color="auto"/>
                <w:left w:val="none" w:sz="0" w:space="0" w:color="auto"/>
                <w:bottom w:val="none" w:sz="0" w:space="0" w:color="auto"/>
                <w:right w:val="none" w:sz="0" w:space="0" w:color="auto"/>
              </w:divBdr>
              <w:divsChild>
                <w:div w:id="706761557">
                  <w:marLeft w:val="0"/>
                  <w:marRight w:val="0"/>
                  <w:marTop w:val="0"/>
                  <w:marBottom w:val="0"/>
                  <w:divBdr>
                    <w:top w:val="none" w:sz="0" w:space="0" w:color="auto"/>
                    <w:left w:val="none" w:sz="0" w:space="0" w:color="auto"/>
                    <w:bottom w:val="none" w:sz="0" w:space="0" w:color="auto"/>
                    <w:right w:val="none" w:sz="0" w:space="0" w:color="auto"/>
                  </w:divBdr>
                  <w:divsChild>
                    <w:div w:id="905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963561">
      <w:bodyDiv w:val="1"/>
      <w:marLeft w:val="0"/>
      <w:marRight w:val="0"/>
      <w:marTop w:val="0"/>
      <w:marBottom w:val="0"/>
      <w:divBdr>
        <w:top w:val="none" w:sz="0" w:space="0" w:color="auto"/>
        <w:left w:val="none" w:sz="0" w:space="0" w:color="auto"/>
        <w:bottom w:val="none" w:sz="0" w:space="0" w:color="auto"/>
        <w:right w:val="none" w:sz="0" w:space="0" w:color="auto"/>
      </w:divBdr>
      <w:divsChild>
        <w:div w:id="1790512685">
          <w:marLeft w:val="0"/>
          <w:marRight w:val="0"/>
          <w:marTop w:val="0"/>
          <w:marBottom w:val="0"/>
          <w:divBdr>
            <w:top w:val="none" w:sz="0" w:space="0" w:color="auto"/>
            <w:left w:val="none" w:sz="0" w:space="0" w:color="auto"/>
            <w:bottom w:val="none" w:sz="0" w:space="0" w:color="auto"/>
            <w:right w:val="none" w:sz="0" w:space="0" w:color="auto"/>
          </w:divBdr>
          <w:divsChild>
            <w:div w:id="1504083442">
              <w:marLeft w:val="0"/>
              <w:marRight w:val="0"/>
              <w:marTop w:val="0"/>
              <w:marBottom w:val="0"/>
              <w:divBdr>
                <w:top w:val="none" w:sz="0" w:space="0" w:color="auto"/>
                <w:left w:val="none" w:sz="0" w:space="0" w:color="auto"/>
                <w:bottom w:val="none" w:sz="0" w:space="0" w:color="auto"/>
                <w:right w:val="none" w:sz="0" w:space="0" w:color="auto"/>
              </w:divBdr>
              <w:divsChild>
                <w:div w:id="1022902149">
                  <w:marLeft w:val="0"/>
                  <w:marRight w:val="0"/>
                  <w:marTop w:val="0"/>
                  <w:marBottom w:val="0"/>
                  <w:divBdr>
                    <w:top w:val="none" w:sz="0" w:space="0" w:color="auto"/>
                    <w:left w:val="none" w:sz="0" w:space="0" w:color="auto"/>
                    <w:bottom w:val="none" w:sz="0" w:space="0" w:color="auto"/>
                    <w:right w:val="none" w:sz="0" w:space="0" w:color="auto"/>
                  </w:divBdr>
                  <w:divsChild>
                    <w:div w:id="12570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7060">
      <w:bodyDiv w:val="1"/>
      <w:marLeft w:val="0"/>
      <w:marRight w:val="0"/>
      <w:marTop w:val="0"/>
      <w:marBottom w:val="0"/>
      <w:divBdr>
        <w:top w:val="none" w:sz="0" w:space="0" w:color="auto"/>
        <w:left w:val="none" w:sz="0" w:space="0" w:color="auto"/>
        <w:bottom w:val="none" w:sz="0" w:space="0" w:color="auto"/>
        <w:right w:val="none" w:sz="0" w:space="0" w:color="auto"/>
      </w:divBdr>
      <w:divsChild>
        <w:div w:id="1093434232">
          <w:marLeft w:val="0"/>
          <w:marRight w:val="0"/>
          <w:marTop w:val="0"/>
          <w:marBottom w:val="0"/>
          <w:divBdr>
            <w:top w:val="none" w:sz="0" w:space="0" w:color="auto"/>
            <w:left w:val="none" w:sz="0" w:space="0" w:color="auto"/>
            <w:bottom w:val="none" w:sz="0" w:space="0" w:color="auto"/>
            <w:right w:val="none" w:sz="0" w:space="0" w:color="auto"/>
          </w:divBdr>
          <w:divsChild>
            <w:div w:id="700588693">
              <w:marLeft w:val="0"/>
              <w:marRight w:val="0"/>
              <w:marTop w:val="0"/>
              <w:marBottom w:val="0"/>
              <w:divBdr>
                <w:top w:val="none" w:sz="0" w:space="0" w:color="auto"/>
                <w:left w:val="none" w:sz="0" w:space="0" w:color="auto"/>
                <w:bottom w:val="none" w:sz="0" w:space="0" w:color="auto"/>
                <w:right w:val="none" w:sz="0" w:space="0" w:color="auto"/>
              </w:divBdr>
              <w:divsChild>
                <w:div w:id="924072078">
                  <w:marLeft w:val="0"/>
                  <w:marRight w:val="0"/>
                  <w:marTop w:val="0"/>
                  <w:marBottom w:val="0"/>
                  <w:divBdr>
                    <w:top w:val="none" w:sz="0" w:space="0" w:color="auto"/>
                    <w:left w:val="none" w:sz="0" w:space="0" w:color="auto"/>
                    <w:bottom w:val="none" w:sz="0" w:space="0" w:color="auto"/>
                    <w:right w:val="none" w:sz="0" w:space="0" w:color="auto"/>
                  </w:divBdr>
                  <w:divsChild>
                    <w:div w:id="1017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68250">
      <w:bodyDiv w:val="1"/>
      <w:marLeft w:val="0"/>
      <w:marRight w:val="0"/>
      <w:marTop w:val="0"/>
      <w:marBottom w:val="0"/>
      <w:divBdr>
        <w:top w:val="none" w:sz="0" w:space="0" w:color="auto"/>
        <w:left w:val="none" w:sz="0" w:space="0" w:color="auto"/>
        <w:bottom w:val="none" w:sz="0" w:space="0" w:color="auto"/>
        <w:right w:val="none" w:sz="0" w:space="0" w:color="auto"/>
      </w:divBdr>
    </w:div>
    <w:div w:id="1572158973">
      <w:bodyDiv w:val="1"/>
      <w:marLeft w:val="0"/>
      <w:marRight w:val="0"/>
      <w:marTop w:val="0"/>
      <w:marBottom w:val="0"/>
      <w:divBdr>
        <w:top w:val="none" w:sz="0" w:space="0" w:color="auto"/>
        <w:left w:val="none" w:sz="0" w:space="0" w:color="auto"/>
        <w:bottom w:val="none" w:sz="0" w:space="0" w:color="auto"/>
        <w:right w:val="none" w:sz="0" w:space="0" w:color="auto"/>
      </w:divBdr>
      <w:divsChild>
        <w:div w:id="1390105748">
          <w:marLeft w:val="0"/>
          <w:marRight w:val="0"/>
          <w:marTop w:val="0"/>
          <w:marBottom w:val="0"/>
          <w:divBdr>
            <w:top w:val="none" w:sz="0" w:space="0" w:color="auto"/>
            <w:left w:val="none" w:sz="0" w:space="0" w:color="auto"/>
            <w:bottom w:val="none" w:sz="0" w:space="0" w:color="auto"/>
            <w:right w:val="none" w:sz="0" w:space="0" w:color="auto"/>
          </w:divBdr>
          <w:divsChild>
            <w:div w:id="801657133">
              <w:marLeft w:val="0"/>
              <w:marRight w:val="0"/>
              <w:marTop w:val="0"/>
              <w:marBottom w:val="0"/>
              <w:divBdr>
                <w:top w:val="none" w:sz="0" w:space="0" w:color="auto"/>
                <w:left w:val="none" w:sz="0" w:space="0" w:color="auto"/>
                <w:bottom w:val="none" w:sz="0" w:space="0" w:color="auto"/>
                <w:right w:val="none" w:sz="0" w:space="0" w:color="auto"/>
              </w:divBdr>
              <w:divsChild>
                <w:div w:id="144710646">
                  <w:marLeft w:val="0"/>
                  <w:marRight w:val="0"/>
                  <w:marTop w:val="0"/>
                  <w:marBottom w:val="0"/>
                  <w:divBdr>
                    <w:top w:val="none" w:sz="0" w:space="0" w:color="auto"/>
                    <w:left w:val="none" w:sz="0" w:space="0" w:color="auto"/>
                    <w:bottom w:val="none" w:sz="0" w:space="0" w:color="auto"/>
                    <w:right w:val="none" w:sz="0" w:space="0" w:color="auto"/>
                  </w:divBdr>
                  <w:divsChild>
                    <w:div w:id="2626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3091">
      <w:bodyDiv w:val="1"/>
      <w:marLeft w:val="0"/>
      <w:marRight w:val="0"/>
      <w:marTop w:val="0"/>
      <w:marBottom w:val="0"/>
      <w:divBdr>
        <w:top w:val="none" w:sz="0" w:space="0" w:color="auto"/>
        <w:left w:val="none" w:sz="0" w:space="0" w:color="auto"/>
        <w:bottom w:val="none" w:sz="0" w:space="0" w:color="auto"/>
        <w:right w:val="none" w:sz="0" w:space="0" w:color="auto"/>
      </w:divBdr>
    </w:div>
    <w:div w:id="2068602657">
      <w:bodyDiv w:val="1"/>
      <w:marLeft w:val="0"/>
      <w:marRight w:val="0"/>
      <w:marTop w:val="0"/>
      <w:marBottom w:val="0"/>
      <w:divBdr>
        <w:top w:val="none" w:sz="0" w:space="0" w:color="auto"/>
        <w:left w:val="none" w:sz="0" w:space="0" w:color="auto"/>
        <w:bottom w:val="none" w:sz="0" w:space="0" w:color="auto"/>
        <w:right w:val="none" w:sz="0" w:space="0" w:color="auto"/>
      </w:divBdr>
      <w:divsChild>
        <w:div w:id="1791126929">
          <w:marLeft w:val="0"/>
          <w:marRight w:val="0"/>
          <w:marTop w:val="0"/>
          <w:marBottom w:val="0"/>
          <w:divBdr>
            <w:top w:val="none" w:sz="0" w:space="0" w:color="auto"/>
            <w:left w:val="none" w:sz="0" w:space="0" w:color="auto"/>
            <w:bottom w:val="none" w:sz="0" w:space="0" w:color="auto"/>
            <w:right w:val="none" w:sz="0" w:space="0" w:color="auto"/>
          </w:divBdr>
          <w:divsChild>
            <w:div w:id="847645966">
              <w:marLeft w:val="0"/>
              <w:marRight w:val="0"/>
              <w:marTop w:val="0"/>
              <w:marBottom w:val="0"/>
              <w:divBdr>
                <w:top w:val="none" w:sz="0" w:space="0" w:color="auto"/>
                <w:left w:val="none" w:sz="0" w:space="0" w:color="auto"/>
                <w:bottom w:val="none" w:sz="0" w:space="0" w:color="auto"/>
                <w:right w:val="none" w:sz="0" w:space="0" w:color="auto"/>
              </w:divBdr>
              <w:divsChild>
                <w:div w:id="833688532">
                  <w:marLeft w:val="0"/>
                  <w:marRight w:val="0"/>
                  <w:marTop w:val="0"/>
                  <w:marBottom w:val="0"/>
                  <w:divBdr>
                    <w:top w:val="none" w:sz="0" w:space="0" w:color="auto"/>
                    <w:left w:val="none" w:sz="0" w:space="0" w:color="auto"/>
                    <w:bottom w:val="none" w:sz="0" w:space="0" w:color="auto"/>
                    <w:right w:val="none" w:sz="0" w:space="0" w:color="auto"/>
                  </w:divBdr>
                  <w:divsChild>
                    <w:div w:id="877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4C568-48A5-496B-8E1C-2DEBF4DC9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1656</Words>
  <Characters>9444</Characters>
  <Application>Microsoft Office Word</Application>
  <DocSecurity>0</DocSecurity>
  <Lines>78</Lines>
  <Paragraphs>22</Paragraphs>
  <ScaleCrop>false</ScaleCrop>
  <Company/>
  <LinksUpToDate>false</LinksUpToDate>
  <CharactersWithSpaces>11078</CharactersWithSpaces>
  <SharedDoc>false</SharedDoc>
  <HLinks>
    <vt:vector size="60" baseType="variant">
      <vt:variant>
        <vt:i4>1310743</vt:i4>
      </vt:variant>
      <vt:variant>
        <vt:i4>27</vt:i4>
      </vt:variant>
      <vt:variant>
        <vt:i4>0</vt:i4>
      </vt:variant>
      <vt:variant>
        <vt:i4>5</vt:i4>
      </vt:variant>
      <vt:variant>
        <vt:lpwstr>https://www.kss.com.tw/index.php?action=products3&amp;fid=114&amp;sid=123</vt:lpwstr>
      </vt:variant>
      <vt:variant>
        <vt:lpwstr/>
      </vt:variant>
      <vt:variant>
        <vt:i4>2752593</vt:i4>
      </vt:variant>
      <vt:variant>
        <vt:i4>24</vt:i4>
      </vt:variant>
      <vt:variant>
        <vt:i4>0</vt:i4>
      </vt:variant>
      <vt:variant>
        <vt:i4>5</vt:i4>
      </vt:variant>
      <vt:variant>
        <vt:lpwstr/>
      </vt:variant>
      <vt:variant>
        <vt:lpwstr>_bookmark8</vt:lpwstr>
      </vt:variant>
      <vt:variant>
        <vt:i4>2424913</vt:i4>
      </vt:variant>
      <vt:variant>
        <vt:i4>21</vt:i4>
      </vt:variant>
      <vt:variant>
        <vt:i4>0</vt:i4>
      </vt:variant>
      <vt:variant>
        <vt:i4>5</vt:i4>
      </vt:variant>
      <vt:variant>
        <vt:lpwstr/>
      </vt:variant>
      <vt:variant>
        <vt:lpwstr>_bookmark7</vt:lpwstr>
      </vt:variant>
      <vt:variant>
        <vt:i4>2359377</vt:i4>
      </vt:variant>
      <vt:variant>
        <vt:i4>18</vt:i4>
      </vt:variant>
      <vt:variant>
        <vt:i4>0</vt:i4>
      </vt:variant>
      <vt:variant>
        <vt:i4>5</vt:i4>
      </vt:variant>
      <vt:variant>
        <vt:lpwstr/>
      </vt:variant>
      <vt:variant>
        <vt:lpwstr>_bookmark6</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數位電視發射系統</dc:title>
  <dc:subject/>
  <dc:creator>yang</dc:creator>
  <cp:keywords/>
  <cp:lastModifiedBy>鄧定華</cp:lastModifiedBy>
  <cp:revision>2</cp:revision>
  <cp:lastPrinted>2023-06-28T03:59:00Z</cp:lastPrinted>
  <dcterms:created xsi:type="dcterms:W3CDTF">2023-10-03T00:55:00Z</dcterms:created>
  <dcterms:modified xsi:type="dcterms:W3CDTF">2023-10-03T00:55:00Z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2019</vt:lpwstr>
  </property>
  <property fmtid="{D5CDD505-2E9C-101B-9397-08002B2CF9AE}" pid="4" name="LastSaved">
    <vt:filetime>2023-03-08T00:00:00Z</vt:filetime>
  </property>
  <property fmtid="{D5CDD505-2E9C-101B-9397-08002B2CF9AE}" pid="5" name="Producer">
    <vt:lpwstr>Microsoft® Word 2019</vt:lpwstr>
  </property>
</Properties>
</file>