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2D84" w14:textId="77777777" w:rsidR="00B4691A" w:rsidRDefault="00B4691A">
      <w:pPr>
        <w:spacing w:after="66" w:line="259" w:lineRule="auto"/>
        <w:ind w:left="10" w:right="170"/>
        <w:jc w:val="center"/>
      </w:pPr>
      <w:r>
        <w:rPr>
          <w:rFonts w:hint="eastAsia"/>
          <w:sz w:val="32"/>
        </w:rPr>
        <w:t>中華電視股份有限公司</w:t>
      </w:r>
    </w:p>
    <w:p w14:paraId="3AA8073B" w14:textId="59BE7449" w:rsidR="00B4691A" w:rsidRDefault="00B4691A">
      <w:pPr>
        <w:spacing w:after="66" w:line="259" w:lineRule="auto"/>
        <w:ind w:left="10" w:right="170"/>
        <w:jc w:val="center"/>
      </w:pPr>
      <w:r>
        <w:rPr>
          <w:rFonts w:hint="eastAsia"/>
          <w:sz w:val="32"/>
        </w:rPr>
        <w:t>華視</w:t>
      </w:r>
      <w:proofErr w:type="gramStart"/>
      <w:r>
        <w:rPr>
          <w:rFonts w:hint="eastAsia"/>
          <w:sz w:val="32"/>
        </w:rPr>
        <w:t>新聞台梳化妝</w:t>
      </w:r>
      <w:proofErr w:type="gramEnd"/>
      <w:r>
        <w:rPr>
          <w:rFonts w:hint="eastAsia"/>
          <w:sz w:val="32"/>
        </w:rPr>
        <w:t>採購案契約書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5B2A39F3" w14:textId="77777777" w:rsidR="00B4691A" w:rsidRDefault="00B4691A">
      <w:pPr>
        <w:spacing w:after="172" w:line="259" w:lineRule="auto"/>
        <w:ind w:left="0" w:right="111" w:firstLine="0"/>
        <w:jc w:val="center"/>
      </w:pPr>
      <w:r>
        <w:rPr>
          <w:rFonts w:ascii="Times New Roman" w:hAnsi="Times New Roman" w:cs="Times New Roman"/>
          <w:b/>
        </w:rPr>
        <w:t xml:space="preserve"> </w:t>
      </w:r>
    </w:p>
    <w:p w14:paraId="7DFDFF1B" w14:textId="77777777" w:rsidR="00B4691A" w:rsidRDefault="00B95293">
      <w:pPr>
        <w:pStyle w:val="1"/>
      </w:pPr>
      <w:r>
        <w:rPr>
          <w:rFonts w:hint="eastAsia"/>
        </w:rPr>
        <w:t xml:space="preserve">立契約書人 </w:t>
      </w:r>
      <w:r w:rsidR="00B4691A">
        <w:rPr>
          <w:rFonts w:hint="eastAsia"/>
        </w:rPr>
        <w:t>中華電視股份有限公司（以下簡稱甲方）</w:t>
      </w:r>
      <w:r w:rsidR="00B4691A">
        <w:rPr>
          <w:rFonts w:ascii="Times New Roman" w:hAnsi="Times New Roman"/>
        </w:rPr>
        <w:t xml:space="preserve"> </w:t>
      </w:r>
    </w:p>
    <w:p w14:paraId="1430BB3A" w14:textId="77777777" w:rsidR="00B4691A" w:rsidRDefault="00B4691A">
      <w:pPr>
        <w:spacing w:after="527"/>
        <w:ind w:left="130"/>
      </w:pP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B95293">
        <w:rPr>
          <w:rFonts w:ascii="Times New Roman" w:hAnsi="Times New Roman" w:cs="Times New Roman" w:hint="eastAsia"/>
        </w:rPr>
        <w:t xml:space="preserve">                                              </w:t>
      </w:r>
      <w:r>
        <w:rPr>
          <w:rFonts w:hint="eastAsia"/>
        </w:rPr>
        <w:t>（以下簡稱乙方）</w:t>
      </w:r>
      <w:r>
        <w:rPr>
          <w:rFonts w:ascii="Times New Roman" w:hAnsi="Times New Roman" w:cs="Times New Roman"/>
        </w:rPr>
        <w:t xml:space="preserve"> </w:t>
      </w:r>
    </w:p>
    <w:p w14:paraId="2C8B62D5" w14:textId="77777777" w:rsidR="00B4691A" w:rsidRDefault="00B4691A">
      <w:pPr>
        <w:spacing w:after="0" w:line="396" w:lineRule="auto"/>
        <w:ind w:left="0" w:firstLine="238"/>
      </w:pPr>
      <w:r>
        <w:rPr>
          <w:rFonts w:ascii="Times New Roman" w:hAnsi="Times New Roman" w:cs="Times New Roman"/>
        </w:rPr>
        <w:t xml:space="preserve">  </w:t>
      </w:r>
      <w:r>
        <w:rPr>
          <w:rFonts w:hint="eastAsia"/>
        </w:rPr>
        <w:t>雙方同意依甲方採購作業要點，及其規定訂定本契約，為其新聞主播、節目主持人及來賓提供化妝、髮型及服裝造型等服務，雙方基於誠信原則，共同遵守，其條款如下：第一條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履約標的</w:t>
      </w:r>
      <w:r>
        <w:t xml:space="preserve"> </w:t>
      </w:r>
    </w:p>
    <w:p w14:paraId="7A5B5925" w14:textId="77777777" w:rsidR="00B4691A" w:rsidRDefault="00B4691A">
      <w:pPr>
        <w:numPr>
          <w:ilvl w:val="0"/>
          <w:numId w:val="1"/>
        </w:numPr>
        <w:spacing w:after="0"/>
        <w:ind w:hanging="874"/>
      </w:pPr>
      <w:r>
        <w:rPr>
          <w:rFonts w:hint="eastAsia"/>
        </w:rPr>
        <w:t>乙方履約標的：</w:t>
      </w:r>
      <w:r>
        <w:t xml:space="preserve">  </w:t>
      </w:r>
    </w:p>
    <w:tbl>
      <w:tblPr>
        <w:tblW w:w="9218" w:type="dxa"/>
        <w:tblInd w:w="283" w:type="dxa"/>
        <w:tblCellMar>
          <w:top w:w="110" w:type="dxa"/>
          <w:right w:w="67" w:type="dxa"/>
        </w:tblCellMar>
        <w:tblLook w:val="00A0" w:firstRow="1" w:lastRow="0" w:firstColumn="1" w:lastColumn="0" w:noHBand="0" w:noVBand="0"/>
      </w:tblPr>
      <w:tblGrid>
        <w:gridCol w:w="1555"/>
        <w:gridCol w:w="2268"/>
        <w:gridCol w:w="1311"/>
        <w:gridCol w:w="1529"/>
        <w:gridCol w:w="2555"/>
      </w:tblGrid>
      <w:tr w:rsidR="00E35B59" w14:paraId="6EDA3502" w14:textId="77777777" w:rsidTr="00827741">
        <w:trPr>
          <w:trHeight w:val="81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B182" w14:textId="77777777" w:rsidR="00E35B59" w:rsidRDefault="00E35B59" w:rsidP="00827741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AAAE" w14:textId="77777777" w:rsidR="00E35B59" w:rsidRDefault="00E35B59" w:rsidP="00827741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hint="eastAsia"/>
              </w:rPr>
              <w:t>節目名稱</w:t>
            </w:r>
            <w:r w:rsidRPr="002D2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C8FA" w14:textId="77777777" w:rsidR="00E35B59" w:rsidRDefault="00E35B59" w:rsidP="00827741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每周錄影次數</w:t>
            </w:r>
            <w:r w:rsidRPr="002D2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EAA6" w14:textId="77777777" w:rsidR="00E35B59" w:rsidRDefault="00E35B59" w:rsidP="00827741">
            <w:pPr>
              <w:spacing w:after="0" w:line="259" w:lineRule="auto"/>
              <w:ind w:left="173" w:firstLine="0"/>
            </w:pPr>
            <w:r>
              <w:rPr>
                <w:rFonts w:hint="eastAsia"/>
              </w:rPr>
              <w:t>錄影星期</w:t>
            </w:r>
            <w:r w:rsidRPr="002D2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B540" w14:textId="77777777" w:rsidR="00E35B59" w:rsidRDefault="00E35B59" w:rsidP="00827741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hint="eastAsia"/>
              </w:rPr>
              <w:t>備註</w:t>
            </w:r>
            <w:r w:rsidRPr="002D2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5B59" w:rsidRPr="00372748" w14:paraId="6891B9E2" w14:textId="77777777" w:rsidTr="00827741">
        <w:trPr>
          <w:trHeight w:val="41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088FC" w14:textId="77777777" w:rsidR="00E35B59" w:rsidRPr="00372748" w:rsidRDefault="00E35B59" w:rsidP="00827741">
            <w:pPr>
              <w:spacing w:after="0" w:line="259" w:lineRule="auto"/>
              <w:ind w:left="19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帶狀節目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FDBF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0600晨間新聞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45D4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DC2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B9DA" w14:textId="27D35FA2" w:rsidR="00E35B59" w:rsidRPr="00372748" w:rsidRDefault="00E35B59" w:rsidP="0082774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25BBE2B0" w14:textId="77777777" w:rsidTr="00827741">
        <w:trPr>
          <w:trHeight w:val="41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4FD33" w14:textId="77777777" w:rsidR="00E35B59" w:rsidRPr="00372748" w:rsidRDefault="00E35B59" w:rsidP="00827741">
            <w:pPr>
              <w:spacing w:after="0" w:line="259" w:lineRule="auto"/>
              <w:ind w:left="19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6F29" w14:textId="4544DC56" w:rsidR="00E35B59" w:rsidRPr="00372748" w:rsidRDefault="005A38EC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Good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M</w:t>
            </w:r>
            <w:r>
              <w:rPr>
                <w:color w:val="000000" w:themeColor="text1"/>
              </w:rPr>
              <w:t>oring</w:t>
            </w:r>
            <w:r>
              <w:rPr>
                <w:rFonts w:hint="eastAsia"/>
                <w:color w:val="000000" w:themeColor="text1"/>
              </w:rPr>
              <w:t>台灣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455E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204F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4599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35B59" w:rsidRPr="00372748" w14:paraId="5939C007" w14:textId="77777777" w:rsidTr="00827741">
        <w:trPr>
          <w:trHeight w:val="41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44731" w14:textId="77777777" w:rsidR="00E35B59" w:rsidRPr="00372748" w:rsidRDefault="00E35B59" w:rsidP="00827741">
            <w:pPr>
              <w:spacing w:after="0" w:line="259" w:lineRule="auto"/>
              <w:ind w:left="19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E0B1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華視晨間氣象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17E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B46B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週一到五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6F2D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53FA5723" w14:textId="77777777" w:rsidTr="00827741">
        <w:trPr>
          <w:trHeight w:val="41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8AC9B" w14:textId="77777777" w:rsidR="00E35B59" w:rsidRPr="00372748" w:rsidRDefault="00E35B59" w:rsidP="00827741">
            <w:pPr>
              <w:spacing w:after="0" w:line="259" w:lineRule="auto"/>
              <w:ind w:left="19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7B8A" w14:textId="12509D6E" w:rsidR="00E35B59" w:rsidRPr="00372748" w:rsidRDefault="005A38EC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財經單元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570C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08DB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週一到五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7474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731BA566" w14:textId="77777777" w:rsidTr="00827741">
        <w:trPr>
          <w:trHeight w:val="4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DC11E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68D9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color w:val="000000" w:themeColor="text1"/>
              </w:rPr>
              <w:t>0800</w:t>
            </w:r>
            <w:r w:rsidRPr="00372748">
              <w:rPr>
                <w:rFonts w:hint="eastAsia"/>
                <w:color w:val="000000" w:themeColor="text1"/>
              </w:rPr>
              <w:t>晨間新聞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3B93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6213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4D7E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35B59" w:rsidRPr="00372748" w14:paraId="4B04B397" w14:textId="77777777" w:rsidTr="00827741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536F7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4D6B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color w:val="000000" w:themeColor="text1"/>
              </w:rPr>
              <w:t>0900</w:t>
            </w:r>
            <w:r w:rsidRPr="00372748">
              <w:rPr>
                <w:rFonts w:hint="eastAsia"/>
                <w:color w:val="000000" w:themeColor="text1"/>
              </w:rPr>
              <w:t>整點新聞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B160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FDD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週一至五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B88D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35B59" w:rsidRPr="00372748" w14:paraId="5A2E1B64" w14:textId="77777777" w:rsidTr="00827741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A94CE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65D3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10點新聞推播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11F6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10E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週一至五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523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5C8C99EB" w14:textId="77777777" w:rsidTr="00827741">
        <w:trPr>
          <w:trHeight w:val="4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DB6B4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D609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1000</w:t>
            </w:r>
            <w:r w:rsidRPr="00372748">
              <w:rPr>
                <w:rFonts w:hint="eastAsia"/>
                <w:color w:val="000000" w:themeColor="text1"/>
              </w:rPr>
              <w:t>新聞搶先報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50E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5CE3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5027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35B59" w:rsidRPr="00372748" w14:paraId="3DE007CF" w14:textId="77777777" w:rsidTr="00827741">
        <w:trPr>
          <w:trHeight w:val="4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9BD97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EF1" w14:textId="77777777" w:rsidR="00E35B59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1100</w:t>
            </w:r>
            <w:r w:rsidRPr="00372748">
              <w:rPr>
                <w:rFonts w:hint="eastAsia"/>
                <w:color w:val="000000" w:themeColor="text1"/>
              </w:rPr>
              <w:t>新聞搶先報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F929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69EA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35E8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5CE41BF4" w14:textId="77777777" w:rsidTr="00827741">
        <w:trPr>
          <w:trHeight w:val="4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853DC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F996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華視午間新聞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117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61C7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E1A4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35B59" w:rsidRPr="00372748" w14:paraId="23843EE3" w14:textId="77777777" w:rsidTr="00827741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15581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4FD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color w:val="000000" w:themeColor="text1"/>
              </w:rPr>
              <w:t>1300</w:t>
            </w:r>
            <w:r w:rsidRPr="00372748">
              <w:rPr>
                <w:rFonts w:hint="eastAsia"/>
                <w:color w:val="000000" w:themeColor="text1"/>
              </w:rPr>
              <w:t>午間新聞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E308E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99ED6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F5D1E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35B59" w:rsidRPr="00372748" w14:paraId="28DCDFCA" w14:textId="77777777" w:rsidTr="00827741">
        <w:trPr>
          <w:trHeight w:val="4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D4F07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D7ABD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color w:val="000000" w:themeColor="text1"/>
              </w:rPr>
              <w:t>1400</w:t>
            </w:r>
            <w:r w:rsidRPr="00372748">
              <w:rPr>
                <w:rFonts w:hint="eastAsia"/>
                <w:color w:val="000000" w:themeColor="text1"/>
              </w:rPr>
              <w:t>整點新聞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A6B2A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E278A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FA795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32E60685" w14:textId="77777777" w:rsidTr="00827741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207FF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9A3A4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華視在地新聞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7BAE5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9C7C0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0BB16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4F65C38B" w14:textId="77777777" w:rsidTr="00827741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4F9C1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E2800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1700整點新聞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13508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C541D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3BF11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14868841" w14:textId="77777777" w:rsidTr="00827741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B9992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F22FE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52動起來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E69E0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09D1B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7C969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2D8D443E" w14:textId="77777777" w:rsidTr="00827741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5E78E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0E012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color w:val="000000" w:themeColor="text1"/>
              </w:rPr>
              <w:t>1800</w:t>
            </w:r>
            <w:r w:rsidRPr="00372748">
              <w:rPr>
                <w:rFonts w:hint="eastAsia"/>
                <w:color w:val="000000" w:themeColor="text1"/>
              </w:rPr>
              <w:t>晚間新聞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0CFD5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1E830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529B1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3D87070F" w14:textId="77777777" w:rsidTr="00827741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FC94E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A7375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華視生活氣象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BF2DF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124A8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84476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4C2CE235" w14:textId="77777777" w:rsidTr="00827741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69A07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FAE45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華視晚間新聞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D81F4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F63A8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EDACD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0EA0716E" w14:textId="77777777" w:rsidTr="00827741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EEF21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8CA10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20</w:t>
            </w:r>
            <w:r w:rsidRPr="00372748">
              <w:rPr>
                <w:color w:val="000000" w:themeColor="text1"/>
              </w:rPr>
              <w:t>00</w:t>
            </w:r>
            <w:r w:rsidRPr="00372748">
              <w:rPr>
                <w:rFonts w:hint="eastAsia"/>
                <w:color w:val="000000" w:themeColor="text1"/>
              </w:rPr>
              <w:t>整點新聞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C9210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C703D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ABAE3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2B7AA22F" w14:textId="77777777" w:rsidTr="00827741">
        <w:trPr>
          <w:trHeight w:val="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C5012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8847B" w14:textId="45A8E577" w:rsidR="00E35B59" w:rsidRPr="005A38EC" w:rsidRDefault="005A38EC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5A38EC">
              <w:rPr>
                <w:rFonts w:hint="eastAsia"/>
                <w:color w:val="000000" w:themeColor="text1"/>
              </w:rPr>
              <w:t>WORLD NEWS 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F102A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BFEEB" w14:textId="77777777" w:rsidR="00E35B59" w:rsidRPr="00372748" w:rsidRDefault="00E35B59" w:rsidP="00827741">
            <w:pPr>
              <w:spacing w:line="259" w:lineRule="auto"/>
              <w:ind w:left="173"/>
              <w:rPr>
                <w:strike/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F20D1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39D9D4F1" w14:textId="77777777" w:rsidTr="00827741">
        <w:trPr>
          <w:trHeight w:val="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CAEA8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524BE" w14:textId="53658ACA" w:rsidR="00E35B59" w:rsidRPr="00372748" w:rsidRDefault="005A38EC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52政經點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F7253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1CA2B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5C2AB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26DF4B87" w14:textId="77777777" w:rsidTr="00422D19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AEB94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784A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</w:t>
            </w:r>
            <w:r>
              <w:rPr>
                <w:rFonts w:hint="eastAsia"/>
                <w:color w:val="000000" w:themeColor="text1"/>
              </w:rPr>
              <w:t>2300</w:t>
            </w:r>
            <w:r w:rsidRPr="00372748">
              <w:rPr>
                <w:rFonts w:hint="eastAsia"/>
                <w:color w:val="000000" w:themeColor="text1"/>
              </w:rPr>
              <w:t>夜間新聞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7B8A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09A4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AE60" w14:textId="77777777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7E885B55" w14:textId="77777777" w:rsidTr="00827741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BCA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64BE" w14:textId="77777777" w:rsidR="00E35B59" w:rsidRPr="00372748" w:rsidRDefault="00E35B59" w:rsidP="00827741">
            <w:pPr>
              <w:spacing w:line="259" w:lineRule="auto"/>
              <w:ind w:left="0" w:right="4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</w:t>
            </w:r>
            <w:r>
              <w:rPr>
                <w:rFonts w:hint="eastAsia"/>
                <w:color w:val="000000" w:themeColor="text1"/>
              </w:rPr>
              <w:t>2400</w:t>
            </w:r>
            <w:r w:rsidRPr="00372748">
              <w:rPr>
                <w:rFonts w:hint="eastAsia"/>
                <w:color w:val="000000" w:themeColor="text1"/>
              </w:rPr>
              <w:t>夜間新聞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9722" w14:textId="77777777" w:rsidR="00E35B59" w:rsidRPr="00372748" w:rsidRDefault="00E35B59" w:rsidP="00827741">
            <w:pPr>
              <w:spacing w:line="259" w:lineRule="auto"/>
              <w:ind w:left="0"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991E" w14:textId="77777777" w:rsidR="00E35B59" w:rsidRPr="00372748" w:rsidRDefault="00E35B59" w:rsidP="00827741">
            <w:pPr>
              <w:spacing w:line="259" w:lineRule="auto"/>
              <w:ind w:left="173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週一至日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DC5A" w14:textId="0CF1D7DA" w:rsidR="00E35B59" w:rsidRPr="00372748" w:rsidRDefault="00E35B59" w:rsidP="00827741">
            <w:pPr>
              <w:spacing w:line="259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5B59" w:rsidRPr="00372748" w14:paraId="359FA7EF" w14:textId="77777777" w:rsidTr="00827741">
        <w:trPr>
          <w:trHeight w:val="41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C8C9" w14:textId="77777777" w:rsidR="00E35B59" w:rsidRPr="00372748" w:rsidRDefault="00E35B59" w:rsidP="00827741">
            <w:pPr>
              <w:spacing w:after="0" w:line="259" w:lineRule="auto"/>
              <w:ind w:left="190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塊狀節目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9911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華視新聞雜誌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F70C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color w:val="000000" w:themeColor="text1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40FB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ACF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E35B59" w:rsidRPr="00372748" w14:paraId="78EBD04D" w14:textId="77777777" w:rsidTr="00827741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A4268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6DAB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proofErr w:type="gramStart"/>
            <w:r w:rsidRPr="00372748">
              <w:rPr>
                <w:rFonts w:hint="eastAsia"/>
                <w:color w:val="000000" w:themeColor="text1"/>
              </w:rPr>
              <w:t>三國演議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0372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33D0" w14:textId="77777777" w:rsidR="00E35B59" w:rsidRPr="00372748" w:rsidRDefault="00E35B59" w:rsidP="00827741">
            <w:pPr>
              <w:spacing w:after="0" w:line="259" w:lineRule="auto"/>
              <w:ind w:left="173" w:firstLine="0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EBB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E35B59" w:rsidRPr="00372748" w14:paraId="5E22B49F" w14:textId="77777777" w:rsidTr="00827741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3080C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6164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華視台語新聞雜誌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1988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7F4C" w14:textId="77777777" w:rsidR="00E35B59" w:rsidRPr="00372748" w:rsidRDefault="00E35B59" w:rsidP="00827741">
            <w:pPr>
              <w:spacing w:after="0" w:line="259" w:lineRule="auto"/>
              <w:ind w:left="0" w:right="49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816A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E35B59" w:rsidRPr="00372748" w14:paraId="61896D78" w14:textId="77777777" w:rsidTr="00827741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80E00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18D3" w14:textId="77777777" w:rsidR="00E35B59" w:rsidRPr="00372748" w:rsidRDefault="00E35B59" w:rsidP="00827741">
            <w:pPr>
              <w:spacing w:after="0" w:line="259" w:lineRule="auto"/>
              <w:ind w:left="0" w:right="40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美國職棒看華視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362F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color w:val="000000" w:themeColor="text1"/>
              </w:rPr>
              <w:t>2-5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999F" w14:textId="77777777" w:rsidR="00E35B59" w:rsidRPr="00372748" w:rsidRDefault="00E35B59" w:rsidP="00827741">
            <w:pPr>
              <w:spacing w:after="0" w:line="259" w:lineRule="auto"/>
              <w:ind w:left="0" w:right="49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157F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E35B59" w:rsidRPr="00372748" w14:paraId="3AE326D0" w14:textId="77777777" w:rsidTr="00827741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9879B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3E8A" w14:textId="77777777" w:rsidR="00E35B59" w:rsidRPr="00372748" w:rsidRDefault="00E35B59" w:rsidP="00827741">
            <w:pPr>
              <w:spacing w:after="0" w:line="259" w:lineRule="auto"/>
              <w:ind w:left="236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新聞高峰會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071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1FA3" w14:textId="77777777" w:rsidR="00E35B59" w:rsidRPr="00372748" w:rsidRDefault="00E35B59" w:rsidP="00827741">
            <w:pPr>
              <w:spacing w:after="0" w:line="259" w:lineRule="auto"/>
              <w:ind w:left="0" w:right="49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A015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E35B59" w:rsidRPr="00372748" w14:paraId="0CDC2A1B" w14:textId="77777777" w:rsidTr="00827741">
        <w:trPr>
          <w:trHeight w:val="4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4C398" w14:textId="77777777" w:rsidR="00E35B59" w:rsidRPr="00372748" w:rsidRDefault="00E35B59" w:rsidP="00827741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6361" w14:textId="77777777" w:rsidR="00E35B59" w:rsidRPr="00372748" w:rsidRDefault="00E35B59" w:rsidP="00827741">
            <w:pPr>
              <w:spacing w:after="0" w:line="259" w:lineRule="auto"/>
              <w:ind w:left="236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國際線出發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4CD1" w14:textId="77777777" w:rsidR="00E35B59" w:rsidRPr="00372748" w:rsidRDefault="00E35B59" w:rsidP="00827741">
            <w:pPr>
              <w:spacing w:after="0" w:line="259" w:lineRule="auto"/>
              <w:ind w:left="0" w:right="43" w:firstLine="0"/>
              <w:jc w:val="center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9D5" w14:textId="77777777" w:rsidR="00E35B59" w:rsidRPr="00372748" w:rsidRDefault="00E35B59" w:rsidP="00827741">
            <w:pPr>
              <w:spacing w:after="0" w:line="259" w:lineRule="auto"/>
              <w:ind w:left="0" w:right="49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3EE" w14:textId="77777777" w:rsidR="00E35B59" w:rsidRPr="00372748" w:rsidRDefault="00E35B59" w:rsidP="0082774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E35B59" w:rsidRPr="00372748" w14:paraId="300038F0" w14:textId="77777777" w:rsidTr="00827741">
        <w:trPr>
          <w:trHeight w:val="12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FCB6" w14:textId="77777777" w:rsidR="00E35B59" w:rsidRPr="00372748" w:rsidRDefault="00E35B59" w:rsidP="00827741">
            <w:pPr>
              <w:spacing w:after="0" w:line="259" w:lineRule="auto"/>
              <w:ind w:left="190" w:firstLine="0"/>
              <w:rPr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其他專案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C714" w14:textId="19673B2D" w:rsidR="00F90544" w:rsidRPr="00F90544" w:rsidRDefault="00E35B59" w:rsidP="0082774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72748">
              <w:rPr>
                <w:rFonts w:hint="eastAsia"/>
                <w:color w:val="000000" w:themeColor="text1"/>
              </w:rPr>
              <w:t>甲方</w:t>
            </w:r>
            <w:r w:rsidRPr="002C34C2">
              <w:rPr>
                <w:rFonts w:hint="eastAsia"/>
                <w:color w:val="000000" w:themeColor="text1"/>
              </w:rPr>
              <w:t>若</w:t>
            </w:r>
            <w:r w:rsidR="00F90544" w:rsidRPr="002C34C2">
              <w:rPr>
                <w:rFonts w:hint="eastAsia"/>
                <w:color w:val="000000" w:themeColor="text1"/>
              </w:rPr>
              <w:t>於公司內部舉辦主播甄選試鏡、公司形象宣傳、公司活動、</w:t>
            </w:r>
            <w:r w:rsidRPr="00372748">
              <w:rPr>
                <w:rFonts w:hint="eastAsia"/>
                <w:color w:val="000000" w:themeColor="text1"/>
              </w:rPr>
              <w:t>臨時加開棚及邀請來賓等特別節目或單元，乙方應提供一組梳化妝師負責梳化妝之服務，</w:t>
            </w:r>
            <w:proofErr w:type="gramStart"/>
            <w:r w:rsidRPr="00372748">
              <w:rPr>
                <w:rFonts w:hint="eastAsia"/>
                <w:color w:val="000000" w:themeColor="text1"/>
              </w:rPr>
              <w:t>不</w:t>
            </w:r>
            <w:proofErr w:type="gramEnd"/>
            <w:r w:rsidRPr="00372748">
              <w:rPr>
                <w:rFonts w:hint="eastAsia"/>
                <w:color w:val="000000" w:themeColor="text1"/>
              </w:rPr>
              <w:t>另計價。</w:t>
            </w:r>
            <w:r w:rsidRPr="003727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132B80E3" w14:textId="77777777" w:rsidR="00B4691A" w:rsidRDefault="00B4691A">
      <w:pPr>
        <w:numPr>
          <w:ilvl w:val="0"/>
          <w:numId w:val="1"/>
        </w:numPr>
        <w:spacing w:after="4" w:line="346" w:lineRule="auto"/>
        <w:ind w:hanging="874"/>
      </w:pPr>
      <w:r>
        <w:rPr>
          <w:rFonts w:hint="eastAsia"/>
        </w:rPr>
        <w:t>乙方提供化妝師、美髮師，以及服裝師，依照各節目現場或錄影播出時間，於華視攝影棚，為華視新聞主播、節目主持人及來賓，提供梳化妝、服裝造型，以及造型所需之用品、材料等完整服務，並視專案需求增派人力。</w:t>
      </w:r>
      <w:r>
        <w:t xml:space="preserve"> </w:t>
      </w:r>
    </w:p>
    <w:p w14:paraId="06FC370C" w14:textId="77777777" w:rsidR="00B4691A" w:rsidRDefault="00F5302D">
      <w:pPr>
        <w:numPr>
          <w:ilvl w:val="0"/>
          <w:numId w:val="1"/>
        </w:numPr>
        <w:ind w:hanging="874"/>
      </w:pPr>
      <w:r>
        <w:rPr>
          <w:rFonts w:hint="eastAsia"/>
        </w:rPr>
        <w:t>乙方提供</w:t>
      </w:r>
      <w:r w:rsidR="00B4691A">
        <w:rPr>
          <w:rFonts w:hint="eastAsia"/>
        </w:rPr>
        <w:t>經甲方審查通過之廠商企劃書。</w:t>
      </w:r>
      <w:r w:rsidR="00B4691A">
        <w:t xml:space="preserve"> </w:t>
      </w:r>
    </w:p>
    <w:p w14:paraId="14D86BC7" w14:textId="77777777" w:rsidR="00B4691A" w:rsidRDefault="00B4691A">
      <w:pPr>
        <w:ind w:left="10"/>
      </w:pPr>
      <w:r>
        <w:rPr>
          <w:rFonts w:hint="eastAsia"/>
        </w:rPr>
        <w:t>第二條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契約價金之給付</w:t>
      </w:r>
      <w:r>
        <w:rPr>
          <w:rFonts w:ascii="Times New Roman" w:hAnsi="Times New Roman" w:cs="Times New Roman"/>
        </w:rPr>
        <w:t xml:space="preserve"> </w:t>
      </w:r>
    </w:p>
    <w:p w14:paraId="4DAB6F68" w14:textId="77777777" w:rsidR="00B4691A" w:rsidRDefault="00B4691A">
      <w:pPr>
        <w:numPr>
          <w:ilvl w:val="0"/>
          <w:numId w:val="2"/>
        </w:numPr>
        <w:ind w:hanging="850"/>
      </w:pPr>
      <w:r>
        <w:rPr>
          <w:rFonts w:hint="eastAsia"/>
        </w:rPr>
        <w:t>契約價金結算方式：</w:t>
      </w:r>
      <w:proofErr w:type="gramStart"/>
      <w:r>
        <w:rPr>
          <w:rFonts w:hint="eastAsia"/>
        </w:rPr>
        <w:t>總包價</w:t>
      </w:r>
      <w:proofErr w:type="gramEnd"/>
      <w:r>
        <w:rPr>
          <w:rFonts w:hint="eastAsia"/>
        </w:rPr>
        <w:t>法，每月</w:t>
      </w:r>
      <w:proofErr w:type="gramStart"/>
      <w:r>
        <w:rPr>
          <w:rFonts w:hint="eastAsia"/>
        </w:rPr>
        <w:t>請領價金</w:t>
      </w:r>
      <w:proofErr w:type="gramEnd"/>
      <w:r>
        <w:rPr>
          <w:rFonts w:hint="eastAsia"/>
        </w:rPr>
        <w:t>新台幣</w:t>
      </w:r>
      <w:r>
        <w:rPr>
          <w:rFonts w:ascii="Times New Roman" w:hAnsi="Times New Roman" w:cs="Times New Roman"/>
          <w:u w:val="single" w:color="000000"/>
        </w:rPr>
        <w:t xml:space="preserve">         </w:t>
      </w:r>
      <w:r>
        <w:rPr>
          <w:rFonts w:hint="eastAsia"/>
        </w:rPr>
        <w:t>元（含稅）</w:t>
      </w:r>
      <w:r>
        <w:rPr>
          <w:rFonts w:ascii="細明體" w:eastAsia="細明體" w:hAnsi="細明體" w:cs="細明體" w:hint="eastAsia"/>
        </w:rPr>
        <w:t>，</w:t>
      </w:r>
    </w:p>
    <w:p w14:paraId="0DD5D907" w14:textId="07948910" w:rsidR="00B4691A" w:rsidRDefault="00DF19DC">
      <w:pPr>
        <w:ind w:left="1143"/>
      </w:pPr>
      <w:r>
        <w:rPr>
          <w:rFonts w:hint="eastAsia"/>
        </w:rPr>
        <w:t>一年</w:t>
      </w:r>
      <w:r w:rsidR="00B4691A">
        <w:rPr>
          <w:rFonts w:hint="eastAsia"/>
        </w:rPr>
        <w:t>總金額</w:t>
      </w:r>
      <w:r>
        <w:rPr>
          <w:rFonts w:hint="eastAsia"/>
        </w:rPr>
        <w:t>共計</w:t>
      </w:r>
      <w:r w:rsidR="00B4691A">
        <w:rPr>
          <w:rFonts w:hint="eastAsia"/>
        </w:rPr>
        <w:t>新台幣</w:t>
      </w:r>
      <w:r w:rsidR="00B4691A">
        <w:rPr>
          <w:u w:val="single" w:color="000000"/>
        </w:rPr>
        <w:t xml:space="preserve">         </w:t>
      </w:r>
      <w:r w:rsidR="003D4484">
        <w:rPr>
          <w:rFonts w:hint="eastAsia"/>
        </w:rPr>
        <w:t>元整（含稅）</w:t>
      </w:r>
      <w:r w:rsidR="00B4691A">
        <w:rPr>
          <w:rFonts w:hint="eastAsia"/>
        </w:rPr>
        <w:t>。</w:t>
      </w:r>
      <w:r w:rsidR="00B4691A">
        <w:rPr>
          <w:rFonts w:ascii="Times New Roman" w:hAnsi="Times New Roman" w:cs="Times New Roman"/>
        </w:rPr>
        <w:t xml:space="preserve"> </w:t>
      </w:r>
    </w:p>
    <w:p w14:paraId="5FF3983D" w14:textId="77777777" w:rsidR="00B4691A" w:rsidRDefault="00B4691A">
      <w:pPr>
        <w:numPr>
          <w:ilvl w:val="0"/>
          <w:numId w:val="2"/>
        </w:numPr>
        <w:ind w:hanging="850"/>
      </w:pPr>
      <w:r>
        <w:rPr>
          <w:rFonts w:hint="eastAsia"/>
        </w:rPr>
        <w:lastRenderedPageBreak/>
        <w:t>乙方請領契約價金時應出具統一發票，無統一發票者應提出收據。契約價金</w:t>
      </w:r>
    </w:p>
    <w:p w14:paraId="1F244CEE" w14:textId="1613E5BB" w:rsidR="00B4691A" w:rsidRDefault="00B4691A">
      <w:pPr>
        <w:spacing w:after="0" w:line="408" w:lineRule="auto"/>
        <w:ind w:left="1143"/>
        <w:rPr>
          <w:rFonts w:ascii="Times New Roman" w:hAnsi="Times New Roman" w:cs="Times New Roman"/>
        </w:rPr>
      </w:pPr>
      <w:r>
        <w:rPr>
          <w:rFonts w:hint="eastAsia"/>
        </w:rPr>
        <w:t>含營業稅，甲方得於</w:t>
      </w:r>
      <w:r w:rsidR="00F5302D">
        <w:rPr>
          <w:rFonts w:hint="eastAsia"/>
        </w:rPr>
        <w:t>收到乙方正確發票或收據後</w:t>
      </w:r>
      <w:r>
        <w:rPr>
          <w:rFonts w:hint="eastAsia"/>
        </w:rPr>
        <w:t>次月</w:t>
      </w:r>
      <w:r>
        <w:t xml:space="preserve"> </w:t>
      </w:r>
      <w:r w:rsidR="00705AC7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日，支付乙方費用。</w:t>
      </w:r>
      <w:r>
        <w:rPr>
          <w:rFonts w:ascii="Times New Roman" w:hAnsi="Times New Roman" w:cs="Times New Roman"/>
        </w:rPr>
        <w:t xml:space="preserve"> </w:t>
      </w:r>
    </w:p>
    <w:p w14:paraId="4EA80819" w14:textId="77777777" w:rsidR="00FA1F04" w:rsidRDefault="002B1FE3" w:rsidP="005A38EC">
      <w:pPr>
        <w:spacing w:before="240" w:after="0" w:line="240" w:lineRule="auto"/>
        <w:ind w:left="13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（三）</w:t>
      </w:r>
      <w:r w:rsidRPr="002B1FE3">
        <w:rPr>
          <w:rFonts w:ascii="Times New Roman" w:hAnsi="Times New Roman" w:cs="Times New Roman" w:hint="eastAsia"/>
        </w:rPr>
        <w:t>為確保契約之履行，乙方</w:t>
      </w:r>
      <w:r w:rsidR="00FA1F04">
        <w:rPr>
          <w:rFonts w:ascii="Times New Roman" w:hAnsi="Times New Roman" w:cs="Times New Roman" w:hint="eastAsia"/>
        </w:rPr>
        <w:t>所繳之押標金</w:t>
      </w:r>
      <w:proofErr w:type="gramStart"/>
      <w:r w:rsidR="00FA1F04">
        <w:rPr>
          <w:rFonts w:ascii="Times New Roman" w:hAnsi="Times New Roman" w:cs="Times New Roman" w:hint="eastAsia"/>
        </w:rPr>
        <w:t>（</w:t>
      </w:r>
      <w:proofErr w:type="gramEnd"/>
      <w:r w:rsidR="00FA1F04">
        <w:rPr>
          <w:rFonts w:ascii="Times New Roman" w:hAnsi="Times New Roman" w:cs="Times New Roman" w:hint="eastAsia"/>
        </w:rPr>
        <w:t>金額：</w:t>
      </w:r>
      <w:r w:rsidR="00FA1F04">
        <w:rPr>
          <w:rFonts w:ascii="Times New Roman" w:hAnsi="Times New Roman" w:cs="Times New Roman" w:hint="eastAsia"/>
        </w:rPr>
        <w:t xml:space="preserve">                            </w:t>
      </w:r>
      <w:r w:rsidR="00FA1F04">
        <w:rPr>
          <w:rFonts w:ascii="Times New Roman" w:hAnsi="Times New Roman" w:cs="Times New Roman" w:hint="eastAsia"/>
        </w:rPr>
        <w:t>）直接轉為</w:t>
      </w:r>
      <w:proofErr w:type="gramStart"/>
      <w:r w:rsidRPr="002B1FE3">
        <w:rPr>
          <w:rFonts w:ascii="Times New Roman" w:hAnsi="Times New Roman" w:cs="Times New Roman" w:hint="eastAsia"/>
        </w:rPr>
        <w:t>履</w:t>
      </w:r>
      <w:proofErr w:type="gramEnd"/>
    </w:p>
    <w:p w14:paraId="1F4B856B" w14:textId="77777777" w:rsidR="00FA1F04" w:rsidRDefault="00FA1F04" w:rsidP="005A38EC">
      <w:pPr>
        <w:spacing w:before="240" w:after="0" w:line="240" w:lineRule="auto"/>
        <w:ind w:left="13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B1FE3" w:rsidRPr="002B1FE3">
        <w:rPr>
          <w:rFonts w:ascii="Times New Roman" w:hAnsi="Times New Roman" w:cs="Times New Roman" w:hint="eastAsia"/>
        </w:rPr>
        <w:t>約保證金；本項保證金，甲方應於乙方履約完成，並無其他應負之義務後，無</w:t>
      </w:r>
    </w:p>
    <w:p w14:paraId="2F4A27A6" w14:textId="77777777" w:rsidR="002B1FE3" w:rsidRDefault="00FA1F04" w:rsidP="005A38EC">
      <w:pPr>
        <w:spacing w:before="240" w:after="0" w:line="240" w:lineRule="auto"/>
        <w:ind w:left="136" w:hanging="11"/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2B1FE3" w:rsidRPr="002B1FE3">
        <w:rPr>
          <w:rFonts w:ascii="Times New Roman" w:hAnsi="Times New Roman" w:cs="Times New Roman" w:hint="eastAsia"/>
        </w:rPr>
        <w:t>息</w:t>
      </w:r>
      <w:proofErr w:type="gramEnd"/>
      <w:r w:rsidR="002B1FE3" w:rsidRPr="002B1FE3">
        <w:rPr>
          <w:rFonts w:ascii="Times New Roman" w:hAnsi="Times New Roman" w:cs="Times New Roman" w:hint="eastAsia"/>
        </w:rPr>
        <w:t>歸還乙方</w:t>
      </w:r>
      <w:r>
        <w:rPr>
          <w:rFonts w:ascii="Times New Roman" w:hAnsi="Times New Roman" w:cs="Times New Roman"/>
        </w:rPr>
        <w:t>。</w:t>
      </w:r>
    </w:p>
    <w:p w14:paraId="4ADFD39C" w14:textId="77777777" w:rsidR="00B4691A" w:rsidRDefault="00B4691A">
      <w:pPr>
        <w:ind w:left="10"/>
      </w:pPr>
      <w:r>
        <w:rPr>
          <w:rFonts w:hint="eastAsia"/>
        </w:rPr>
        <w:t>第三條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履約期限</w:t>
      </w:r>
      <w:r>
        <w:rPr>
          <w:rFonts w:ascii="Times New Roman" w:hAnsi="Times New Roman" w:cs="Times New Roman"/>
          <w:b/>
        </w:rPr>
        <w:t xml:space="preserve"> </w:t>
      </w:r>
    </w:p>
    <w:p w14:paraId="07C5EC61" w14:textId="10B7553C" w:rsidR="00B4691A" w:rsidRDefault="00B4691A">
      <w:pPr>
        <w:numPr>
          <w:ilvl w:val="0"/>
          <w:numId w:val="3"/>
        </w:numPr>
        <w:spacing w:after="9" w:line="396" w:lineRule="auto"/>
        <w:ind w:hanging="850"/>
      </w:pPr>
      <w:r>
        <w:rPr>
          <w:rFonts w:hint="eastAsia"/>
        </w:rPr>
        <w:t>履約期限：</w:t>
      </w:r>
      <w:r>
        <w:rPr>
          <w:rFonts w:ascii="Times New Roman" w:hAnsi="Times New Roman" w:cs="Times New Roman"/>
        </w:rPr>
        <w:t>11</w:t>
      </w:r>
      <w:r w:rsidR="007730D9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年</w:t>
      </w:r>
      <w:r>
        <w:t xml:space="preserve"> </w:t>
      </w:r>
      <w:r w:rsidR="00E35B59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月</w:t>
      </w:r>
      <w:r>
        <w:t xml:space="preserve"> </w:t>
      </w:r>
      <w:r w:rsidR="00E35B59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日至</w:t>
      </w:r>
      <w:r>
        <w:t xml:space="preserve"> </w:t>
      </w:r>
      <w:r>
        <w:rPr>
          <w:rFonts w:ascii="Times New Roman" w:hAnsi="Times New Roman" w:cs="Times New Roman"/>
        </w:rPr>
        <w:t>11</w:t>
      </w:r>
      <w:r w:rsidR="007730D9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年</w:t>
      </w:r>
      <w:r>
        <w:t xml:space="preserve"> </w:t>
      </w:r>
      <w:r w:rsidR="00E35B59">
        <w:rPr>
          <w:rFonts w:ascii="Times New Roman" w:hAnsi="Times New Roman" w:cs="Times New Roman" w:hint="eastAsia"/>
        </w:rPr>
        <w:t>1</w:t>
      </w:r>
      <w:r w:rsidR="00705AC7">
        <w:rPr>
          <w:rFonts w:ascii="Times New Roman" w:hAnsi="Times New Roman" w:cs="Times New Roman" w:hint="eastAsia"/>
        </w:rPr>
        <w:t xml:space="preserve"> </w:t>
      </w:r>
      <w:r>
        <w:rPr>
          <w:rFonts w:hint="eastAsia"/>
        </w:rPr>
        <w:t>月</w:t>
      </w:r>
      <w:r>
        <w:t xml:space="preserve"> </w:t>
      </w:r>
      <w:r w:rsidR="00705AC7">
        <w:rPr>
          <w:rFonts w:ascii="Times New Roman" w:hAnsi="Times New Roman" w:cs="Times New Roman"/>
        </w:rPr>
        <w:t>3</w:t>
      </w:r>
      <w:r w:rsidR="007730D9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日，共計一年。乙方應於契約期間內履行採購標的之供應，</w:t>
      </w:r>
      <w:proofErr w:type="gramStart"/>
      <w:r>
        <w:rPr>
          <w:rFonts w:hint="eastAsia"/>
        </w:rPr>
        <w:t>若乙方</w:t>
      </w:r>
      <w:proofErr w:type="gramEnd"/>
      <w:r>
        <w:rPr>
          <w:rFonts w:hint="eastAsia"/>
        </w:rPr>
        <w:t>的品質無法符合甲方需求，則甲方有權無條件終止合約。</w:t>
      </w:r>
      <w:r>
        <w:rPr>
          <w:rFonts w:ascii="Times New Roman" w:hAnsi="Times New Roman" w:cs="Times New Roman"/>
        </w:rPr>
        <w:t xml:space="preserve"> </w:t>
      </w:r>
    </w:p>
    <w:p w14:paraId="4F09FD82" w14:textId="77777777" w:rsidR="00B4691A" w:rsidRDefault="00B4691A">
      <w:pPr>
        <w:numPr>
          <w:ilvl w:val="0"/>
          <w:numId w:val="3"/>
        </w:numPr>
        <w:spacing w:after="0" w:line="408" w:lineRule="auto"/>
        <w:ind w:hanging="850"/>
      </w:pPr>
      <w:r>
        <w:rPr>
          <w:rFonts w:hint="eastAsia"/>
        </w:rPr>
        <w:t>合約期間提供之節目數量，若有</w:t>
      </w:r>
      <w:proofErr w:type="gramStart"/>
      <w:r>
        <w:rPr>
          <w:rFonts w:hint="eastAsia"/>
        </w:rPr>
        <w:t>刪</w:t>
      </w:r>
      <w:proofErr w:type="gramEnd"/>
      <w:r>
        <w:rPr>
          <w:rFonts w:hint="eastAsia"/>
        </w:rPr>
        <w:t>増塊狀型態節目</w:t>
      </w:r>
      <w:r>
        <w:t xml:space="preserve"> </w:t>
      </w:r>
      <w:r>
        <w:rPr>
          <w:rFonts w:ascii="Times New Roman" w:hAnsi="Times New Roman" w:cs="Times New Roman"/>
        </w:rPr>
        <w:t xml:space="preserve">2 </w:t>
      </w:r>
      <w:r>
        <w:rPr>
          <w:rFonts w:hint="eastAsia"/>
        </w:rPr>
        <w:t>個以內，則無需退費或提高費用。</w:t>
      </w:r>
      <w:r>
        <w:rPr>
          <w:rFonts w:ascii="Times New Roman" w:hAnsi="Times New Roman" w:cs="Times New Roman"/>
        </w:rPr>
        <w:t xml:space="preserve"> </w:t>
      </w:r>
    </w:p>
    <w:p w14:paraId="4D4F4DE0" w14:textId="59875B06" w:rsidR="00B4691A" w:rsidRDefault="00B4691A">
      <w:pPr>
        <w:numPr>
          <w:ilvl w:val="0"/>
          <w:numId w:val="3"/>
        </w:numPr>
        <w:spacing w:after="4" w:line="404" w:lineRule="auto"/>
        <w:ind w:hanging="850"/>
      </w:pPr>
      <w:r>
        <w:rPr>
          <w:rFonts w:hint="eastAsia"/>
        </w:rPr>
        <w:t>甲方如需加開外場時，乙方</w:t>
      </w:r>
      <w:r w:rsidR="00F5302D">
        <w:rPr>
          <w:rFonts w:hint="eastAsia"/>
        </w:rPr>
        <w:t>應無條件配合甲方要求</w:t>
      </w:r>
      <w:r>
        <w:rPr>
          <w:rFonts w:hint="eastAsia"/>
        </w:rPr>
        <w:t>加派梳化妝師支援，</w:t>
      </w:r>
      <w:proofErr w:type="gramStart"/>
      <w:r w:rsidR="00F5302D">
        <w:rPr>
          <w:rFonts w:hint="eastAsia"/>
        </w:rPr>
        <w:t>惟甲方</w:t>
      </w:r>
      <w:proofErr w:type="gramEnd"/>
      <w:r w:rsidR="00F5302D">
        <w:rPr>
          <w:rFonts w:hint="eastAsia"/>
        </w:rPr>
        <w:t>另行支付乙方</w:t>
      </w:r>
      <w:r>
        <w:rPr>
          <w:rFonts w:hint="eastAsia"/>
        </w:rPr>
        <w:t>每日工資</w:t>
      </w:r>
      <w:r>
        <w:t xml:space="preserve"> </w:t>
      </w:r>
      <w:r>
        <w:rPr>
          <w:rFonts w:ascii="Times New Roman" w:hAnsi="Times New Roman" w:cs="Times New Roman"/>
        </w:rPr>
        <w:t xml:space="preserve">2,000 </w:t>
      </w:r>
      <w:r>
        <w:rPr>
          <w:rFonts w:hint="eastAsia"/>
        </w:rPr>
        <w:t>元</w:t>
      </w:r>
      <w:r>
        <w:rPr>
          <w:rFonts w:ascii="Times New Roman" w:hAnsi="Times New Roman" w:cs="Times New Roman"/>
        </w:rPr>
        <w:t>/</w:t>
      </w:r>
      <w:r>
        <w:rPr>
          <w:rFonts w:hint="eastAsia"/>
        </w:rPr>
        <w:t>名以及服裝費每件</w:t>
      </w:r>
      <w:r>
        <w:t xml:space="preserve"> </w:t>
      </w:r>
      <w:r>
        <w:rPr>
          <w:rFonts w:ascii="Times New Roman" w:hAnsi="Times New Roman" w:cs="Times New Roman"/>
        </w:rPr>
        <w:t xml:space="preserve">500 </w:t>
      </w:r>
      <w:r>
        <w:rPr>
          <w:rFonts w:hint="eastAsia"/>
        </w:rPr>
        <w:t>元，</w:t>
      </w:r>
      <w:r w:rsidR="00F5302D">
        <w:t>且</w:t>
      </w:r>
      <w:r>
        <w:rPr>
          <w:rFonts w:hint="eastAsia"/>
        </w:rPr>
        <w:t>外場及專案為外縣市，所產生的交通或住宿費用，由甲方負擔</w:t>
      </w:r>
      <w:r w:rsidR="00B374AD">
        <w:rPr>
          <w:rFonts w:hint="eastAsia"/>
        </w:rPr>
        <w:t>(以上</w:t>
      </w:r>
      <w:proofErr w:type="gramStart"/>
      <w:r w:rsidR="00B374AD">
        <w:rPr>
          <w:rFonts w:hint="eastAsia"/>
        </w:rPr>
        <w:t>金額均含稅</w:t>
      </w:r>
      <w:proofErr w:type="gramEnd"/>
      <w:r w:rsidR="00B374AD"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14:paraId="766B688F" w14:textId="77777777" w:rsidR="00B4691A" w:rsidRDefault="00B4691A">
      <w:pPr>
        <w:numPr>
          <w:ilvl w:val="0"/>
          <w:numId w:val="3"/>
        </w:numPr>
        <w:ind w:hanging="850"/>
      </w:pPr>
      <w:r>
        <w:rPr>
          <w:rFonts w:hint="eastAsia"/>
        </w:rPr>
        <w:t>契約如需辦理變更，其履約標的項目或數量有增減時，履約金額與期限得由</w:t>
      </w:r>
    </w:p>
    <w:p w14:paraId="11971C28" w14:textId="77777777" w:rsidR="00B4691A" w:rsidRDefault="00B4691A">
      <w:pPr>
        <w:ind w:left="1143"/>
      </w:pPr>
      <w:r>
        <w:rPr>
          <w:rFonts w:hint="eastAsia"/>
        </w:rPr>
        <w:t>雙方視實際需要重新議定增減之。</w:t>
      </w:r>
      <w:r>
        <w:rPr>
          <w:rFonts w:ascii="Times New Roman" w:hAnsi="Times New Roman" w:cs="Times New Roman"/>
        </w:rPr>
        <w:t xml:space="preserve"> </w:t>
      </w:r>
    </w:p>
    <w:p w14:paraId="7930546F" w14:textId="7B5A74A1" w:rsidR="00B4691A" w:rsidRDefault="00B4691A" w:rsidP="00B04FE8">
      <w:pPr>
        <w:numPr>
          <w:ilvl w:val="0"/>
          <w:numId w:val="3"/>
        </w:numPr>
        <w:ind w:hanging="850"/>
      </w:pPr>
      <w:r>
        <w:rPr>
          <w:rFonts w:hint="eastAsia"/>
        </w:rPr>
        <w:t>合約期滿，乙方若經甲方內部滿意度評鑑通過，得優先續約一年權利，</w:t>
      </w:r>
      <w:r w:rsidR="00B374AD">
        <w:rPr>
          <w:rFonts w:hint="eastAsia"/>
        </w:rPr>
        <w:t>但雙方應另協商續約條件，並</w:t>
      </w:r>
      <w:r>
        <w:rPr>
          <w:rFonts w:hint="eastAsia"/>
        </w:rPr>
        <w:t>以書面另訂新約，若協議不成，本契約於期滿之日終止。</w:t>
      </w:r>
      <w:r w:rsidRPr="00B374AD">
        <w:rPr>
          <w:rFonts w:ascii="Times New Roman" w:hAnsi="Times New Roman" w:cs="Times New Roman"/>
        </w:rPr>
        <w:t xml:space="preserve"> </w:t>
      </w:r>
    </w:p>
    <w:p w14:paraId="4E240C27" w14:textId="77777777" w:rsidR="00B4691A" w:rsidRDefault="00B4691A">
      <w:pPr>
        <w:ind w:left="10"/>
      </w:pPr>
      <w:r>
        <w:rPr>
          <w:rFonts w:hint="eastAsia"/>
        </w:rPr>
        <w:t>第四條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履約管理</w:t>
      </w:r>
      <w:r>
        <w:rPr>
          <w:rFonts w:ascii="Times New Roman" w:hAnsi="Times New Roman" w:cs="Times New Roman"/>
          <w:b/>
        </w:rPr>
        <w:t xml:space="preserve"> </w:t>
      </w:r>
    </w:p>
    <w:p w14:paraId="57F30850" w14:textId="77777777" w:rsidR="00F5302D" w:rsidRDefault="00B4691A">
      <w:pPr>
        <w:numPr>
          <w:ilvl w:val="0"/>
          <w:numId w:val="4"/>
        </w:numPr>
        <w:ind w:hanging="1157"/>
      </w:pPr>
      <w:r>
        <w:rPr>
          <w:rFonts w:hint="eastAsia"/>
        </w:rPr>
        <w:t>甲方之節目皆使用高畫質</w:t>
      </w:r>
      <w:r>
        <w:rPr>
          <w:rFonts w:ascii="Times New Roman" w:hAnsi="Times New Roman" w:cs="Times New Roman"/>
        </w:rPr>
        <w:t>(HD)</w:t>
      </w:r>
      <w:r>
        <w:rPr>
          <w:rFonts w:hint="eastAsia"/>
        </w:rPr>
        <w:t>攝影棚所錄製，乙方所</w:t>
      </w:r>
      <w:proofErr w:type="gramStart"/>
      <w:r>
        <w:rPr>
          <w:rFonts w:hint="eastAsia"/>
        </w:rPr>
        <w:t>提供的梳化妝</w:t>
      </w:r>
      <w:proofErr w:type="gramEnd"/>
      <w:r>
        <w:rPr>
          <w:rFonts w:hint="eastAsia"/>
        </w:rPr>
        <w:t>材料、</w:t>
      </w:r>
    </w:p>
    <w:p w14:paraId="159896C2" w14:textId="483822EE" w:rsidR="00B4691A" w:rsidRDefault="00B4691A" w:rsidP="005A38EC">
      <w:pPr>
        <w:ind w:left="1425" w:firstLine="0"/>
      </w:pPr>
      <w:r>
        <w:rPr>
          <w:rFonts w:hint="eastAsia"/>
        </w:rPr>
        <w:t>用品與服務，皆需符合高畫質電視的要求。</w:t>
      </w:r>
      <w:r>
        <w:rPr>
          <w:rFonts w:ascii="Times New Roman" w:hAnsi="Times New Roman" w:cs="Times New Roman"/>
        </w:rPr>
        <w:t xml:space="preserve"> </w:t>
      </w:r>
    </w:p>
    <w:p w14:paraId="19DC423B" w14:textId="77777777" w:rsidR="00B4691A" w:rsidRDefault="00B4691A">
      <w:pPr>
        <w:numPr>
          <w:ilvl w:val="0"/>
          <w:numId w:val="4"/>
        </w:numPr>
        <w:spacing w:after="4" w:line="404" w:lineRule="auto"/>
        <w:ind w:hanging="1157"/>
      </w:pPr>
      <w:r>
        <w:rPr>
          <w:rFonts w:hint="eastAsia"/>
        </w:rPr>
        <w:t>乙方工作時間為每週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至週日，並於每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新聞時段、節目錄製時提供</w:t>
      </w:r>
      <w:r>
        <w:t xml:space="preserve"> </w:t>
      </w:r>
      <w:r>
        <w:rPr>
          <w:rFonts w:ascii="Times New Roman" w:hAnsi="Times New Roman" w:cs="Times New Roman"/>
        </w:rPr>
        <w:t xml:space="preserve">1 </w:t>
      </w:r>
      <w:r>
        <w:rPr>
          <w:rFonts w:hint="eastAsia"/>
        </w:rPr>
        <w:t>名化妝師、</w:t>
      </w:r>
      <w:r>
        <w:rPr>
          <w:rFonts w:ascii="Times New Roman" w:hAnsi="Times New Roman" w:cs="Times New Roman"/>
        </w:rPr>
        <w:t xml:space="preserve">1 </w:t>
      </w:r>
      <w:r>
        <w:rPr>
          <w:rFonts w:hint="eastAsia"/>
        </w:rPr>
        <w:t>名美髮師，以及</w:t>
      </w:r>
      <w:r>
        <w:t xml:space="preserve"> </w:t>
      </w:r>
      <w:r>
        <w:rPr>
          <w:rFonts w:ascii="Times New Roman" w:hAnsi="Times New Roman" w:cs="Times New Roman"/>
        </w:rPr>
        <w:t xml:space="preserve">1 </w:t>
      </w:r>
      <w:r>
        <w:rPr>
          <w:rFonts w:hint="eastAsia"/>
        </w:rPr>
        <w:t>名服裝師，為甲方的主播、主持人及來賓，提供化妝、髮型、服裝造型及造型所需之材料及用品等完整服務</w:t>
      </w:r>
      <w:proofErr w:type="gramStart"/>
      <w:r w:rsidR="00811C25" w:rsidRPr="007730D9">
        <w:rPr>
          <w:rFonts w:hint="eastAsia"/>
          <w:color w:val="000000" w:themeColor="text1"/>
        </w:rPr>
        <w:t>並送棚確認</w:t>
      </w:r>
      <w:proofErr w:type="gramEnd"/>
      <w:r w:rsidR="00811C25" w:rsidRPr="007730D9">
        <w:rPr>
          <w:rFonts w:hint="eastAsia"/>
          <w:color w:val="000000" w:themeColor="text1"/>
        </w:rPr>
        <w:t>化妝、髮型、服裝造型符合播出之需求</w:t>
      </w:r>
      <w:r w:rsidRPr="007730D9">
        <w:rPr>
          <w:rFonts w:hint="eastAsia"/>
          <w:color w:val="000000" w:themeColor="text1"/>
        </w:rPr>
        <w:t>，但不</w:t>
      </w:r>
      <w:proofErr w:type="gramStart"/>
      <w:r w:rsidRPr="007730D9">
        <w:rPr>
          <w:rFonts w:hint="eastAsia"/>
          <w:color w:val="000000" w:themeColor="text1"/>
        </w:rPr>
        <w:t>包括剪燙染髮</w:t>
      </w:r>
      <w:proofErr w:type="gramEnd"/>
      <w:r w:rsidRPr="007730D9">
        <w:rPr>
          <w:rFonts w:hint="eastAsia"/>
          <w:color w:val="000000" w:themeColor="text1"/>
        </w:rPr>
        <w:t>之服務。</w:t>
      </w:r>
      <w:r>
        <w:rPr>
          <w:rFonts w:ascii="Times New Roman" w:hAnsi="Times New Roman" w:cs="Times New Roman"/>
        </w:rPr>
        <w:t xml:space="preserve"> </w:t>
      </w:r>
    </w:p>
    <w:p w14:paraId="31E59C4A" w14:textId="77777777" w:rsidR="00B4691A" w:rsidRDefault="00B4691A">
      <w:pPr>
        <w:numPr>
          <w:ilvl w:val="0"/>
          <w:numId w:val="4"/>
        </w:numPr>
        <w:ind w:hanging="1157"/>
      </w:pPr>
      <w:r>
        <w:rPr>
          <w:rFonts w:hint="eastAsia"/>
        </w:rPr>
        <w:t>錄影過程與結束後，應負責主播與來賓之</w:t>
      </w:r>
      <w:proofErr w:type="gramStart"/>
      <w:r>
        <w:rPr>
          <w:rFonts w:hint="eastAsia"/>
        </w:rPr>
        <w:t>補妝和卸妝</w:t>
      </w:r>
      <w:proofErr w:type="gramEnd"/>
      <w:r>
        <w:rPr>
          <w:rFonts w:hint="eastAsia"/>
        </w:rPr>
        <w:t>等服務。</w:t>
      </w:r>
      <w:r>
        <w:rPr>
          <w:rFonts w:ascii="Times New Roman" w:hAnsi="Times New Roman" w:cs="Times New Roman"/>
        </w:rPr>
        <w:t xml:space="preserve"> </w:t>
      </w:r>
    </w:p>
    <w:p w14:paraId="50A987F7" w14:textId="77777777" w:rsidR="00F5302D" w:rsidRDefault="00B4691A">
      <w:pPr>
        <w:numPr>
          <w:ilvl w:val="0"/>
          <w:numId w:val="4"/>
        </w:numPr>
        <w:ind w:hanging="1157"/>
      </w:pPr>
      <w:r>
        <w:rPr>
          <w:rFonts w:hint="eastAsia"/>
        </w:rPr>
        <w:lastRenderedPageBreak/>
        <w:t>乙方應依各服務對象之主播及主持人需求，使用適合其膚質的彩妝品牌，</w:t>
      </w:r>
    </w:p>
    <w:p w14:paraId="1C8B9B6B" w14:textId="2CA0D802" w:rsidR="00B4691A" w:rsidRDefault="00B4691A" w:rsidP="005A38EC">
      <w:pPr>
        <w:ind w:left="1425" w:firstLine="0"/>
      </w:pPr>
      <w:r>
        <w:rPr>
          <w:rFonts w:hint="eastAsia"/>
        </w:rPr>
        <w:t>產品應符合</w:t>
      </w:r>
      <w:proofErr w:type="gramStart"/>
      <w:r>
        <w:rPr>
          <w:rFonts w:hint="eastAsia"/>
        </w:rPr>
        <w:t>衛福部</w:t>
      </w:r>
      <w:proofErr w:type="gramEnd"/>
      <w:r>
        <w:rPr>
          <w:rFonts w:hint="eastAsia"/>
        </w:rPr>
        <w:t>規範，勿用來路不明之彩妝產品。</w:t>
      </w:r>
      <w:r>
        <w:rPr>
          <w:rFonts w:ascii="Times New Roman" w:hAnsi="Times New Roman" w:cs="Times New Roman"/>
        </w:rPr>
        <w:t xml:space="preserve"> </w:t>
      </w:r>
    </w:p>
    <w:p w14:paraId="32D60B0C" w14:textId="77777777" w:rsidR="00F5302D" w:rsidRDefault="00B4691A">
      <w:pPr>
        <w:numPr>
          <w:ilvl w:val="0"/>
          <w:numId w:val="4"/>
        </w:numPr>
        <w:spacing w:after="156"/>
        <w:ind w:hanging="1157"/>
      </w:pPr>
      <w:r>
        <w:rPr>
          <w:rFonts w:hint="eastAsia"/>
        </w:rPr>
        <w:t>乙方替各服務對象所準備的服飾配件，應於錄影時間三日前溝通，並於三</w:t>
      </w:r>
    </w:p>
    <w:p w14:paraId="41918331" w14:textId="318B8C82" w:rsidR="00B4691A" w:rsidRDefault="00B4691A" w:rsidP="005A38EC">
      <w:pPr>
        <w:spacing w:after="156"/>
        <w:ind w:left="1425" w:firstLine="0"/>
      </w:pPr>
      <w:r>
        <w:rPr>
          <w:rFonts w:hint="eastAsia"/>
        </w:rPr>
        <w:t>日內完成定裝，服裝或飾品應符合電視製作要求；若服務對象臨時要求更換，不在此限。</w:t>
      </w:r>
      <w:r>
        <w:rPr>
          <w:rFonts w:ascii="Times New Roman" w:hAnsi="Times New Roman" w:cs="Times New Roman"/>
        </w:rPr>
        <w:t xml:space="preserve"> </w:t>
      </w:r>
    </w:p>
    <w:p w14:paraId="0662BB88" w14:textId="77777777" w:rsidR="00F5302D" w:rsidRDefault="00B4691A">
      <w:pPr>
        <w:numPr>
          <w:ilvl w:val="0"/>
          <w:numId w:val="4"/>
        </w:numPr>
        <w:spacing w:after="24" w:line="384" w:lineRule="auto"/>
        <w:ind w:hanging="1157"/>
      </w:pPr>
      <w:r>
        <w:rPr>
          <w:rFonts w:hint="eastAsia"/>
        </w:rPr>
        <w:t>一切服裝、配件由乙方派專人租借並當面交予主播或主持人點收，於使用完畢後，再由專人送還廠商，若在租借、運送過程中有耗損，由乙方負</w:t>
      </w:r>
    </w:p>
    <w:p w14:paraId="4BBEC6C6" w14:textId="519A3184" w:rsidR="00B4691A" w:rsidRDefault="00B4691A" w:rsidP="005A38EC">
      <w:pPr>
        <w:spacing w:after="24" w:line="384" w:lineRule="auto"/>
        <w:ind w:left="1425" w:firstLine="0"/>
      </w:pPr>
      <w:r>
        <w:rPr>
          <w:rFonts w:hint="eastAsia"/>
        </w:rPr>
        <w:t>責。若在主播或主持人穿著過程有耗損並經當場確認無誤，應由主播或主持人負責。</w:t>
      </w:r>
      <w:r>
        <w:rPr>
          <w:rFonts w:ascii="Times New Roman" w:hAnsi="Times New Roman" w:cs="Times New Roman"/>
        </w:rPr>
        <w:t xml:space="preserve"> </w:t>
      </w:r>
    </w:p>
    <w:p w14:paraId="70DC7351" w14:textId="77777777" w:rsidR="00B4691A" w:rsidRDefault="00B4691A">
      <w:pPr>
        <w:numPr>
          <w:ilvl w:val="0"/>
          <w:numId w:val="4"/>
        </w:numPr>
        <w:spacing w:after="0" w:line="390" w:lineRule="auto"/>
        <w:ind w:hanging="1157"/>
      </w:pPr>
      <w:r>
        <w:rPr>
          <w:rFonts w:hint="eastAsia"/>
        </w:rPr>
        <w:t>乙方應固定並提供各個主播專屬之化妝包，放置回收睫毛或化妝用品；並將各主播睫毛尺寸、衣服尺寸、個人膚質及化妝習慣詳加記載並建立專屬資料庫，作為</w:t>
      </w:r>
      <w:proofErr w:type="gramStart"/>
      <w:r>
        <w:rPr>
          <w:rFonts w:hint="eastAsia"/>
        </w:rPr>
        <w:t>甲方梳化妝</w:t>
      </w:r>
      <w:proofErr w:type="gramEnd"/>
      <w:r>
        <w:rPr>
          <w:rFonts w:hint="eastAsia"/>
        </w:rPr>
        <w:t>管理之依據，乙方應負保密義務，各個主播梳化妝之資料輸入建置歸屬甲方所有。</w:t>
      </w:r>
      <w:r>
        <w:rPr>
          <w:rFonts w:ascii="Times New Roman" w:hAnsi="Times New Roman" w:cs="Times New Roman"/>
        </w:rPr>
        <w:t xml:space="preserve"> </w:t>
      </w:r>
    </w:p>
    <w:p w14:paraId="5440DF03" w14:textId="77777777" w:rsidR="00B4691A" w:rsidRDefault="00B4691A">
      <w:pPr>
        <w:numPr>
          <w:ilvl w:val="0"/>
          <w:numId w:val="4"/>
        </w:numPr>
        <w:spacing w:after="0" w:line="402" w:lineRule="auto"/>
        <w:ind w:hanging="1157"/>
      </w:pPr>
      <w:r>
        <w:rPr>
          <w:rFonts w:hint="eastAsia"/>
        </w:rPr>
        <w:t>乙方均負責所有服裝、配件飾品的整理，如洗滌、清潔、消毒、</w:t>
      </w:r>
      <w:proofErr w:type="gramStart"/>
      <w:r>
        <w:rPr>
          <w:rFonts w:hint="eastAsia"/>
        </w:rPr>
        <w:t>整燙及保管</w:t>
      </w:r>
      <w:proofErr w:type="gramEnd"/>
      <w:r>
        <w:rPr>
          <w:rFonts w:hint="eastAsia"/>
        </w:rPr>
        <w:t>等義務，不得有異味。</w:t>
      </w:r>
      <w:r>
        <w:rPr>
          <w:rFonts w:ascii="Times New Roman" w:hAnsi="Times New Roman" w:cs="Times New Roman"/>
        </w:rPr>
        <w:t xml:space="preserve"> </w:t>
      </w:r>
    </w:p>
    <w:p w14:paraId="57B86834" w14:textId="77777777" w:rsidR="00B4691A" w:rsidRDefault="00B4691A">
      <w:pPr>
        <w:numPr>
          <w:ilvl w:val="0"/>
          <w:numId w:val="4"/>
        </w:numPr>
        <w:spacing w:after="0" w:line="400" w:lineRule="auto"/>
        <w:ind w:hanging="1157"/>
      </w:pPr>
      <w:r>
        <w:rPr>
          <w:rFonts w:hint="eastAsia"/>
        </w:rPr>
        <w:t>乙方所提供之衣物，不得與其他電視台或節目共用，須事前完成清潔工作，以免在污損認定上產生糾紛。</w:t>
      </w:r>
      <w:r>
        <w:rPr>
          <w:rFonts w:ascii="Times New Roman" w:hAnsi="Times New Roman" w:cs="Times New Roman"/>
        </w:rPr>
        <w:t xml:space="preserve"> </w:t>
      </w:r>
    </w:p>
    <w:p w14:paraId="5882853B" w14:textId="77777777" w:rsidR="00F5302D" w:rsidRDefault="00B4691A">
      <w:pPr>
        <w:numPr>
          <w:ilvl w:val="0"/>
          <w:numId w:val="4"/>
        </w:numPr>
        <w:spacing w:after="156"/>
        <w:ind w:hanging="1157"/>
      </w:pPr>
      <w:r>
        <w:rPr>
          <w:rFonts w:hint="eastAsia"/>
        </w:rPr>
        <w:t>乙方提供之專業造型師，得經甲方試用滿意正式指派，乙方非經甲方同</w:t>
      </w:r>
    </w:p>
    <w:p w14:paraId="40F83CF2" w14:textId="236A6A13" w:rsidR="00F5302D" w:rsidRDefault="00F5302D">
      <w:pPr>
        <w:ind w:left="1143"/>
      </w:pPr>
      <w:r>
        <w:rPr>
          <w:rFonts w:hint="eastAsia"/>
        </w:rPr>
        <w:t xml:space="preserve">  </w:t>
      </w:r>
      <w:r w:rsidR="00B4691A">
        <w:rPr>
          <w:rFonts w:hint="eastAsia"/>
        </w:rPr>
        <w:t>意，不得隨意更換。</w:t>
      </w:r>
      <w:proofErr w:type="gramStart"/>
      <w:r w:rsidR="00B4691A">
        <w:rPr>
          <w:rFonts w:hint="eastAsia"/>
        </w:rPr>
        <w:t>若乙方</w:t>
      </w:r>
      <w:proofErr w:type="gramEnd"/>
      <w:r w:rsidR="00B4691A">
        <w:rPr>
          <w:rFonts w:hint="eastAsia"/>
        </w:rPr>
        <w:t>所指派之專業造型師有正當理由需請假者，應</w:t>
      </w:r>
    </w:p>
    <w:p w14:paraId="50E16A07" w14:textId="44741B91" w:rsidR="00B4691A" w:rsidRDefault="00F5302D">
      <w:pPr>
        <w:ind w:left="1143"/>
      </w:pPr>
      <w:r>
        <w:t xml:space="preserve">  </w:t>
      </w:r>
      <w:r w:rsidR="00B4691A">
        <w:rPr>
          <w:rFonts w:hint="eastAsia"/>
        </w:rPr>
        <w:t>通知甲方，並需指派具有相同專業水準的代班人代理其職務。</w:t>
      </w:r>
      <w:r w:rsidR="00B4691A">
        <w:rPr>
          <w:rFonts w:ascii="Times New Roman" w:hAnsi="Times New Roman" w:cs="Times New Roman"/>
        </w:rPr>
        <w:t xml:space="preserve"> </w:t>
      </w:r>
    </w:p>
    <w:p w14:paraId="72AD6887" w14:textId="77777777" w:rsidR="00B4691A" w:rsidRDefault="00B4691A">
      <w:pPr>
        <w:numPr>
          <w:ilvl w:val="0"/>
          <w:numId w:val="4"/>
        </w:numPr>
        <w:spacing w:after="156"/>
        <w:ind w:hanging="1157"/>
      </w:pPr>
      <w:proofErr w:type="gramStart"/>
      <w:r>
        <w:rPr>
          <w:rFonts w:hint="eastAsia"/>
        </w:rPr>
        <w:t>若梳化</w:t>
      </w:r>
      <w:proofErr w:type="gramEnd"/>
      <w:r>
        <w:rPr>
          <w:rFonts w:hint="eastAsia"/>
        </w:rPr>
        <w:t>造型服務品質未盡理想，甲方可要求改善，若經溝通仍未改善，甲</w:t>
      </w:r>
    </w:p>
    <w:p w14:paraId="0DB6AF9B" w14:textId="77777777" w:rsidR="00B4691A" w:rsidRDefault="00F5302D">
      <w:pPr>
        <w:ind w:left="1143"/>
      </w:pPr>
      <w:r>
        <w:rPr>
          <w:rFonts w:hint="eastAsia"/>
        </w:rPr>
        <w:t xml:space="preserve">  </w:t>
      </w:r>
      <w:r w:rsidR="00B4691A">
        <w:rPr>
          <w:rFonts w:hint="eastAsia"/>
        </w:rPr>
        <w:t>方有權利要求更換人員，乙方不得拒絕。</w:t>
      </w:r>
      <w:r w:rsidR="00B4691A">
        <w:t xml:space="preserve"> </w:t>
      </w:r>
    </w:p>
    <w:p w14:paraId="347B75EC" w14:textId="77777777" w:rsidR="00B4691A" w:rsidRDefault="00B4691A">
      <w:pPr>
        <w:numPr>
          <w:ilvl w:val="0"/>
          <w:numId w:val="4"/>
        </w:numPr>
        <w:ind w:hanging="1157"/>
      </w:pPr>
      <w:r>
        <w:rPr>
          <w:rFonts w:hint="eastAsia"/>
        </w:rPr>
        <w:t>乙方指派之專業造型師，應依甲方指定時間內到班，否則一律視為遲到。</w:t>
      </w:r>
      <w:r>
        <w:rPr>
          <w:rFonts w:ascii="Times New Roman" w:hAnsi="Times New Roman" w:cs="Times New Roman"/>
        </w:rPr>
        <w:t xml:space="preserve"> </w:t>
      </w:r>
    </w:p>
    <w:p w14:paraId="7F67AEF1" w14:textId="77777777" w:rsidR="00B4691A" w:rsidRDefault="00B4691A">
      <w:pPr>
        <w:numPr>
          <w:ilvl w:val="0"/>
          <w:numId w:val="4"/>
        </w:numPr>
        <w:spacing w:after="4" w:line="400" w:lineRule="auto"/>
        <w:ind w:hanging="1157"/>
      </w:pPr>
      <w:r>
        <w:rPr>
          <w:rFonts w:hint="eastAsia"/>
        </w:rPr>
        <w:t>乙方指派之專業造型師應於新聞或節目錄影完成前，全程待命於化妝室或錄影現場，不可擅離職守。</w:t>
      </w:r>
      <w:r>
        <w:rPr>
          <w:rFonts w:ascii="Times New Roman" w:hAnsi="Times New Roman" w:cs="Times New Roman"/>
        </w:rPr>
        <w:t xml:space="preserve"> </w:t>
      </w:r>
    </w:p>
    <w:p w14:paraId="47AF51B1" w14:textId="77777777" w:rsidR="00B4691A" w:rsidRDefault="00B4691A">
      <w:pPr>
        <w:numPr>
          <w:ilvl w:val="0"/>
          <w:numId w:val="4"/>
        </w:numPr>
        <w:ind w:hanging="1157"/>
      </w:pPr>
      <w:r>
        <w:rPr>
          <w:rFonts w:hint="eastAsia"/>
        </w:rPr>
        <w:t>上述（一）</w:t>
      </w:r>
      <w:r>
        <w:rPr>
          <w:rFonts w:ascii="Times New Roman" w:hAnsi="Times New Roman" w:cs="Times New Roman"/>
        </w:rPr>
        <w:t>~</w:t>
      </w:r>
      <w:r>
        <w:rPr>
          <w:rFonts w:hint="eastAsia"/>
        </w:rPr>
        <w:t>（十三）項，乙方如有違規，甲方得按本契約書第六條規定，</w:t>
      </w:r>
    </w:p>
    <w:p w14:paraId="78C2DC59" w14:textId="77777777" w:rsidR="00B4691A" w:rsidRDefault="00F5302D">
      <w:pPr>
        <w:ind w:left="1143"/>
      </w:pPr>
      <w:r>
        <w:rPr>
          <w:rFonts w:hint="eastAsia"/>
        </w:rPr>
        <w:t xml:space="preserve">  </w:t>
      </w:r>
      <w:r w:rsidR="00B4691A">
        <w:rPr>
          <w:rFonts w:hint="eastAsia"/>
        </w:rPr>
        <w:t>按次計算缺失違約金。</w:t>
      </w:r>
      <w:r w:rsidR="00B4691A">
        <w:rPr>
          <w:rFonts w:ascii="Times New Roman" w:hAnsi="Times New Roman" w:cs="Times New Roman"/>
        </w:rPr>
        <w:t xml:space="preserve"> </w:t>
      </w:r>
    </w:p>
    <w:p w14:paraId="668C3DBD" w14:textId="77777777" w:rsidR="00B4691A" w:rsidRDefault="00B4691A">
      <w:pPr>
        <w:numPr>
          <w:ilvl w:val="0"/>
          <w:numId w:val="4"/>
        </w:numPr>
        <w:ind w:hanging="1157"/>
      </w:pPr>
      <w:r>
        <w:rPr>
          <w:rFonts w:hint="eastAsia"/>
        </w:rPr>
        <w:lastRenderedPageBreak/>
        <w:t>契約所需履約標的材料、工具、用品、工作場地之設備等，除契約另有規定外，概由乙方自備。</w:t>
      </w:r>
      <w:r>
        <w:rPr>
          <w:rFonts w:ascii="Times New Roman" w:hAnsi="Times New Roman" w:cs="Times New Roman"/>
        </w:rPr>
        <w:t xml:space="preserve"> </w:t>
      </w:r>
    </w:p>
    <w:p w14:paraId="2D295BCB" w14:textId="02176F30" w:rsidR="00B4691A" w:rsidRDefault="00B4691A">
      <w:pPr>
        <w:numPr>
          <w:ilvl w:val="0"/>
          <w:numId w:val="4"/>
        </w:numPr>
        <w:spacing w:after="13" w:line="393" w:lineRule="auto"/>
        <w:ind w:hanging="1157"/>
      </w:pPr>
      <w:r>
        <w:rPr>
          <w:rFonts w:hint="eastAsia"/>
        </w:rPr>
        <w:t>轉包</w:t>
      </w:r>
      <w:r w:rsidR="002B1FE3">
        <w:rPr>
          <w:rFonts w:hint="eastAsia"/>
        </w:rPr>
        <w:t>禁止</w:t>
      </w:r>
      <w:r>
        <w:rPr>
          <w:rFonts w:hint="eastAsia"/>
        </w:rPr>
        <w:t>：乙方不得將甲方所委託之業務</w:t>
      </w:r>
      <w:proofErr w:type="gramStart"/>
      <w:r>
        <w:rPr>
          <w:rFonts w:hint="eastAsia"/>
        </w:rPr>
        <w:t>轉包於第三</w:t>
      </w:r>
      <w:proofErr w:type="gramEnd"/>
      <w:r>
        <w:rPr>
          <w:rFonts w:hint="eastAsia"/>
        </w:rPr>
        <w:t>人，否則甲方得依第七條規定，終止或解除契約，並請求乙方賠償因提前終止契約所受之損害。</w:t>
      </w:r>
      <w:r>
        <w:rPr>
          <w:rFonts w:ascii="Times New Roman" w:hAnsi="Times New Roman" w:cs="Times New Roman"/>
        </w:rPr>
        <w:t xml:space="preserve"> </w:t>
      </w:r>
    </w:p>
    <w:p w14:paraId="26B3564F" w14:textId="77777777" w:rsidR="00B4691A" w:rsidRDefault="00B4691A">
      <w:pPr>
        <w:ind w:left="10"/>
      </w:pPr>
      <w:r>
        <w:rPr>
          <w:rFonts w:hint="eastAsia"/>
        </w:rPr>
        <w:t>第五條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履約標的品管</w:t>
      </w:r>
      <w:r>
        <w:rPr>
          <w:rFonts w:ascii="Times New Roman" w:hAnsi="Times New Roman" w:cs="Times New Roman"/>
          <w:b/>
        </w:rPr>
        <w:t xml:space="preserve"> </w:t>
      </w:r>
    </w:p>
    <w:p w14:paraId="4902ED30" w14:textId="77777777" w:rsidR="00B4691A" w:rsidRDefault="00B4691A">
      <w:pPr>
        <w:spacing w:after="3" w:line="400" w:lineRule="auto"/>
        <w:ind w:left="1004"/>
      </w:pPr>
      <w:r>
        <w:rPr>
          <w:rFonts w:hint="eastAsia"/>
        </w:rPr>
        <w:t>乙方在履約中，應對履約品質依照契約有關規範，嚴以控管，並辦理自主檢查與實踐標準作業程序。</w:t>
      </w:r>
      <w:r>
        <w:rPr>
          <w:rFonts w:ascii="Times New Roman" w:hAnsi="Times New Roman" w:cs="Times New Roman"/>
        </w:rPr>
        <w:t xml:space="preserve"> </w:t>
      </w:r>
    </w:p>
    <w:p w14:paraId="10523823" w14:textId="77777777" w:rsidR="00B4691A" w:rsidRDefault="00B4691A">
      <w:pPr>
        <w:ind w:left="10"/>
      </w:pPr>
      <w:r>
        <w:rPr>
          <w:rFonts w:hint="eastAsia"/>
        </w:rPr>
        <w:t>第六條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罰則</w:t>
      </w:r>
      <w:r>
        <w:rPr>
          <w:rFonts w:ascii="Times New Roman" w:hAnsi="Times New Roman" w:cs="Times New Roman"/>
          <w:b/>
        </w:rPr>
        <w:t xml:space="preserve"> </w:t>
      </w:r>
    </w:p>
    <w:p w14:paraId="3D404732" w14:textId="77777777" w:rsidR="00B4691A" w:rsidRDefault="00B4691A">
      <w:pPr>
        <w:numPr>
          <w:ilvl w:val="1"/>
          <w:numId w:val="4"/>
        </w:numPr>
        <w:spacing w:after="0" w:line="399" w:lineRule="auto"/>
        <w:ind w:hanging="780"/>
      </w:pPr>
      <w:r>
        <w:rPr>
          <w:rFonts w:hint="eastAsia"/>
        </w:rPr>
        <w:t>缺失違約金，以次為單位，乙方如發生服務缺失，甲方應按書面告知次數，每次依契約價金總額</w:t>
      </w:r>
      <w:r>
        <w:t xml:space="preserve"> </w:t>
      </w:r>
      <w:r>
        <w:rPr>
          <w:rFonts w:ascii="Times New Roman" w:hAnsi="Times New Roman" w:cs="Times New Roman"/>
        </w:rPr>
        <w:t>1 %</w:t>
      </w:r>
      <w:r>
        <w:rPr>
          <w:rFonts w:hint="eastAsia"/>
        </w:rPr>
        <w:t>計算缺失違約金。</w:t>
      </w:r>
      <w:r>
        <w:rPr>
          <w:rFonts w:ascii="Times New Roman" w:hAnsi="Times New Roman" w:cs="Times New Roman"/>
        </w:rPr>
        <w:t xml:space="preserve"> </w:t>
      </w:r>
    </w:p>
    <w:p w14:paraId="78A36EB8" w14:textId="77777777" w:rsidR="00B4691A" w:rsidRDefault="00B4691A">
      <w:pPr>
        <w:numPr>
          <w:ilvl w:val="1"/>
          <w:numId w:val="4"/>
        </w:numPr>
        <w:spacing w:after="24" w:line="384" w:lineRule="auto"/>
        <w:ind w:hanging="780"/>
      </w:pPr>
      <w:r>
        <w:rPr>
          <w:rFonts w:hint="eastAsia"/>
        </w:rPr>
        <w:t>乙方履約有缺失違約金、損害賠償、採購標的之服務或重大缺失、未完全履約、不符契約規定、</w:t>
      </w:r>
      <w:proofErr w:type="gramStart"/>
      <w:r>
        <w:rPr>
          <w:rFonts w:hint="eastAsia"/>
        </w:rPr>
        <w:t>溢領價金</w:t>
      </w:r>
      <w:proofErr w:type="gramEnd"/>
      <w:r>
        <w:rPr>
          <w:rFonts w:hint="eastAsia"/>
        </w:rPr>
        <w:t>或減少履約事項等情形時，甲方得自應付價金</w:t>
      </w:r>
    </w:p>
    <w:p w14:paraId="00745C9A" w14:textId="77777777" w:rsidR="00B04FE8" w:rsidRDefault="00B4691A" w:rsidP="00B04FE8">
      <w:pPr>
        <w:ind w:left="1276" w:firstLine="0"/>
      </w:pPr>
      <w:r>
        <w:rPr>
          <w:rFonts w:hint="eastAsia"/>
        </w:rPr>
        <w:t>中扣抵；其有不足者，得通知乙方給付或自保證金扣抵</w:t>
      </w:r>
      <w:r w:rsidR="001F64EE">
        <w:rPr>
          <w:rFonts w:hint="eastAsia"/>
        </w:rPr>
        <w:t>，惟保證金差額仍應</w:t>
      </w:r>
    </w:p>
    <w:p w14:paraId="30DB6E73" w14:textId="4025AD41" w:rsidR="00B4691A" w:rsidRDefault="001F64EE" w:rsidP="00B04FE8">
      <w:pPr>
        <w:ind w:left="1276" w:firstLine="0"/>
      </w:pPr>
      <w:r>
        <w:rPr>
          <w:rFonts w:hint="eastAsia"/>
        </w:rPr>
        <w:t>補足</w:t>
      </w:r>
      <w:r w:rsidR="00B4691A">
        <w:rPr>
          <w:rFonts w:hint="eastAsia"/>
        </w:rPr>
        <w:t>。</w:t>
      </w:r>
      <w:r w:rsidR="00B4691A">
        <w:rPr>
          <w:rFonts w:ascii="Times New Roman" w:hAnsi="Times New Roman" w:cs="Times New Roman"/>
        </w:rPr>
        <w:t xml:space="preserve"> </w:t>
      </w:r>
    </w:p>
    <w:p w14:paraId="6D28F0F1" w14:textId="77777777" w:rsidR="00B4691A" w:rsidRDefault="00B4691A">
      <w:pPr>
        <w:numPr>
          <w:ilvl w:val="1"/>
          <w:numId w:val="4"/>
        </w:numPr>
        <w:ind w:hanging="780"/>
      </w:pPr>
      <w:r>
        <w:rPr>
          <w:rFonts w:hint="eastAsia"/>
        </w:rPr>
        <w:t>缺失違約金之總額，以契約價金總額之</w:t>
      </w:r>
      <w:r>
        <w:t xml:space="preserve"> </w:t>
      </w:r>
      <w:r>
        <w:rPr>
          <w:rFonts w:ascii="Times New Roman" w:hAnsi="Times New Roman" w:cs="Times New Roman"/>
        </w:rPr>
        <w:t>20%</w:t>
      </w:r>
      <w:r>
        <w:rPr>
          <w:rFonts w:hint="eastAsia"/>
        </w:rPr>
        <w:t>為上限。</w:t>
      </w:r>
      <w:r>
        <w:rPr>
          <w:rFonts w:ascii="Times New Roman" w:hAnsi="Times New Roman" w:cs="Times New Roman"/>
        </w:rPr>
        <w:t xml:space="preserve"> </w:t>
      </w:r>
    </w:p>
    <w:p w14:paraId="56B02C1C" w14:textId="77777777" w:rsidR="00B4691A" w:rsidRDefault="00B4691A">
      <w:pPr>
        <w:ind w:left="10"/>
      </w:pPr>
      <w:r>
        <w:rPr>
          <w:rFonts w:hint="eastAsia"/>
        </w:rPr>
        <w:t>第七條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契約終止解除</w:t>
      </w:r>
      <w:r>
        <w:rPr>
          <w:rFonts w:ascii="Times New Roman" w:hAnsi="Times New Roman" w:cs="Times New Roman"/>
          <w:b/>
        </w:rPr>
        <w:t xml:space="preserve"> </w:t>
      </w:r>
    </w:p>
    <w:p w14:paraId="3F991101" w14:textId="77777777" w:rsidR="00B4691A" w:rsidRDefault="00B4691A">
      <w:pPr>
        <w:numPr>
          <w:ilvl w:val="1"/>
          <w:numId w:val="5"/>
        </w:numPr>
        <w:spacing w:after="4" w:line="400" w:lineRule="auto"/>
        <w:ind w:hanging="780"/>
      </w:pPr>
      <w:r>
        <w:rPr>
          <w:rFonts w:hint="eastAsia"/>
        </w:rPr>
        <w:t>乙方履約如有下列情形之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者，甲方得以書面通知乙方終止契約或解除契約之部分或全部，且不補償乙方因此所生之損失：</w:t>
      </w:r>
      <w:r>
        <w:rPr>
          <w:rFonts w:ascii="Times New Roman" w:hAnsi="Times New Roman" w:cs="Times New Roman"/>
        </w:rPr>
        <w:t xml:space="preserve"> </w:t>
      </w:r>
    </w:p>
    <w:p w14:paraId="6E2E1D3D" w14:textId="54D2584B" w:rsidR="00B4691A" w:rsidRDefault="00B4691A">
      <w:pPr>
        <w:ind w:left="1272"/>
      </w:pPr>
      <w:r>
        <w:rPr>
          <w:rFonts w:ascii="Times New Roman" w:hAnsi="Times New Roman" w:cs="Times New Roman"/>
        </w:rPr>
        <w:t>1.</w:t>
      </w:r>
      <w:r>
        <w:rPr>
          <w:rFonts w:hint="eastAsia"/>
        </w:rPr>
        <w:t>因可歸責於乙方之事由，致影響甲方電視節目製播情節重大者。</w:t>
      </w:r>
      <w:r>
        <w:rPr>
          <w:rFonts w:ascii="Times New Roman" w:hAnsi="Times New Roman" w:cs="Times New Roman"/>
        </w:rPr>
        <w:t xml:space="preserve"> </w:t>
      </w:r>
    </w:p>
    <w:p w14:paraId="7A24B11B" w14:textId="77777777" w:rsidR="00B4691A" w:rsidRDefault="00B4691A">
      <w:pPr>
        <w:ind w:left="1272"/>
      </w:pPr>
      <w:r>
        <w:rPr>
          <w:rFonts w:ascii="Times New Roman" w:hAnsi="Times New Roman" w:cs="Times New Roman"/>
        </w:rPr>
        <w:t>2.</w:t>
      </w:r>
      <w:r>
        <w:rPr>
          <w:rFonts w:hint="eastAsia"/>
        </w:rPr>
        <w:t>無正當理由而不履行契約者。</w:t>
      </w:r>
      <w:r>
        <w:rPr>
          <w:rFonts w:ascii="Times New Roman" w:hAnsi="Times New Roman" w:cs="Times New Roman"/>
        </w:rPr>
        <w:t xml:space="preserve"> </w:t>
      </w:r>
    </w:p>
    <w:p w14:paraId="6CAB5410" w14:textId="77777777" w:rsidR="00B4691A" w:rsidRDefault="00B4691A">
      <w:pPr>
        <w:ind w:left="1272"/>
      </w:pPr>
      <w:r>
        <w:rPr>
          <w:rFonts w:ascii="Times New Roman" w:hAnsi="Times New Roman" w:cs="Times New Roman"/>
        </w:rPr>
        <w:t>3.</w:t>
      </w:r>
      <w:r>
        <w:rPr>
          <w:rFonts w:hint="eastAsia"/>
        </w:rPr>
        <w:t>乙方未依契約規定履約，甲方要求限期改善，而乙方逾期未改善。</w:t>
      </w:r>
      <w:r>
        <w:rPr>
          <w:rFonts w:ascii="Times New Roman" w:hAnsi="Times New Roman" w:cs="Times New Roman"/>
        </w:rPr>
        <w:t xml:space="preserve"> </w:t>
      </w:r>
    </w:p>
    <w:p w14:paraId="03C4E260" w14:textId="77777777" w:rsidR="00B4691A" w:rsidRDefault="00B4691A">
      <w:pPr>
        <w:ind w:left="1272"/>
      </w:pPr>
      <w:r>
        <w:rPr>
          <w:rFonts w:ascii="Times New Roman" w:hAnsi="Times New Roman" w:cs="Times New Roman"/>
        </w:rPr>
        <w:t>4.</w:t>
      </w:r>
      <w:r>
        <w:rPr>
          <w:rFonts w:hint="eastAsia"/>
        </w:rPr>
        <w:t>乙方發生服務缺失，經甲方書面告知超過三次者。</w:t>
      </w:r>
      <w:r>
        <w:rPr>
          <w:rFonts w:ascii="Times New Roman" w:hAnsi="Times New Roman" w:cs="Times New Roman"/>
        </w:rPr>
        <w:t xml:space="preserve"> </w:t>
      </w:r>
    </w:p>
    <w:p w14:paraId="332D3A64" w14:textId="77777777" w:rsidR="00B4691A" w:rsidRDefault="00B4691A">
      <w:pPr>
        <w:ind w:left="1272"/>
      </w:pPr>
      <w:r>
        <w:rPr>
          <w:rFonts w:ascii="Times New Roman" w:hAnsi="Times New Roman" w:cs="Times New Roman"/>
        </w:rPr>
        <w:t>5.</w:t>
      </w:r>
      <w:r>
        <w:rPr>
          <w:rFonts w:hint="eastAsia"/>
        </w:rPr>
        <w:t>契約規定之其他情形。</w:t>
      </w:r>
      <w:r>
        <w:rPr>
          <w:rFonts w:ascii="Times New Roman" w:hAnsi="Times New Roman" w:cs="Times New Roman"/>
          <w:b/>
        </w:rPr>
        <w:t xml:space="preserve"> </w:t>
      </w:r>
    </w:p>
    <w:p w14:paraId="6925ED09" w14:textId="77777777" w:rsidR="00B4691A" w:rsidRDefault="00B4691A">
      <w:pPr>
        <w:numPr>
          <w:ilvl w:val="1"/>
          <w:numId w:val="5"/>
        </w:numPr>
        <w:spacing w:after="6" w:line="400" w:lineRule="auto"/>
        <w:ind w:hanging="780"/>
      </w:pPr>
      <w:r>
        <w:rPr>
          <w:rFonts w:hint="eastAsia"/>
        </w:rPr>
        <w:t>乙方若有違反本合約任一事項時，甲方得以終止本合約，並請求提前終止合約所受之損害，乙方不得有任何異議。</w:t>
      </w:r>
      <w:r>
        <w:rPr>
          <w:rFonts w:ascii="Times New Roman" w:hAnsi="Times New Roman" w:cs="Times New Roman"/>
        </w:rPr>
        <w:t xml:space="preserve"> </w:t>
      </w:r>
    </w:p>
    <w:p w14:paraId="6F0362E2" w14:textId="77777777" w:rsidR="00B4691A" w:rsidRDefault="00B4691A">
      <w:pPr>
        <w:numPr>
          <w:ilvl w:val="1"/>
          <w:numId w:val="5"/>
        </w:numPr>
        <w:ind w:hanging="780"/>
      </w:pPr>
      <w:r>
        <w:rPr>
          <w:rFonts w:hint="eastAsia"/>
        </w:rPr>
        <w:t>甲方終止本合約時，應於</w:t>
      </w:r>
      <w:r>
        <w:t xml:space="preserve"> </w:t>
      </w:r>
      <w:r>
        <w:rPr>
          <w:rFonts w:ascii="Times New Roman" w:hAnsi="Times New Roman" w:cs="Times New Roman"/>
        </w:rPr>
        <w:t xml:space="preserve">1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月前以書面方式通知乙方。</w:t>
      </w:r>
      <w:r>
        <w:rPr>
          <w:rFonts w:ascii="Times New Roman" w:hAnsi="Times New Roman" w:cs="Times New Roman"/>
        </w:rPr>
        <w:t xml:space="preserve"> </w:t>
      </w:r>
    </w:p>
    <w:p w14:paraId="6FF57887" w14:textId="77777777" w:rsidR="00B4691A" w:rsidRDefault="00B4691A">
      <w:pPr>
        <w:spacing w:after="0" w:line="259" w:lineRule="auto"/>
        <w:ind w:left="0" w:firstLine="0"/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371DB9C5" w14:textId="77777777" w:rsidR="00B4691A" w:rsidRDefault="00B4691A">
      <w:pPr>
        <w:ind w:left="10"/>
      </w:pPr>
      <w:r>
        <w:rPr>
          <w:rFonts w:hint="eastAsia"/>
        </w:rPr>
        <w:t>第八條</w:t>
      </w:r>
      <w:r>
        <w:rPr>
          <w:rFonts w:ascii="細明體" w:eastAsia="細明體" w:hAnsi="細明體" w:cs="細明體"/>
        </w:rPr>
        <w:t xml:space="preserve"> </w:t>
      </w:r>
      <w:r>
        <w:rPr>
          <w:rFonts w:hint="eastAsia"/>
        </w:rPr>
        <w:t>爭議處理</w:t>
      </w:r>
      <w:r>
        <w:rPr>
          <w:rFonts w:ascii="Times New Roman" w:hAnsi="Times New Roman" w:cs="Times New Roman"/>
          <w:b/>
        </w:rPr>
        <w:t xml:space="preserve"> </w:t>
      </w:r>
    </w:p>
    <w:p w14:paraId="0A6C959C" w14:textId="581123D5" w:rsidR="00B4691A" w:rsidRDefault="00B4691A">
      <w:pPr>
        <w:numPr>
          <w:ilvl w:val="1"/>
          <w:numId w:val="6"/>
        </w:numPr>
        <w:spacing w:after="11" w:line="393" w:lineRule="auto"/>
        <w:ind w:hanging="780"/>
      </w:pPr>
      <w:r>
        <w:rPr>
          <w:rFonts w:hint="eastAsia"/>
        </w:rPr>
        <w:t>甲方與乙方因履約而生爭議者，應依</w:t>
      </w:r>
      <w:r w:rsidR="00B95293">
        <w:rPr>
          <w:rFonts w:hint="eastAsia"/>
        </w:rPr>
        <w:t>本公司</w:t>
      </w:r>
      <w:r>
        <w:rPr>
          <w:rFonts w:hint="eastAsia"/>
        </w:rPr>
        <w:t>採購</w:t>
      </w:r>
      <w:r w:rsidR="002B1FE3">
        <w:rPr>
          <w:rFonts w:hint="eastAsia"/>
        </w:rPr>
        <w:t>管理準則</w:t>
      </w:r>
      <w:r>
        <w:rPr>
          <w:rFonts w:hint="eastAsia"/>
        </w:rPr>
        <w:t>、法令及契約規定，考量公共利益及公平合理，本誠信和諧，盡力協調解決之。其未能達成協議者，得以下列方式處理之：</w:t>
      </w:r>
      <w:r>
        <w:rPr>
          <w:rFonts w:ascii="Times New Roman" w:hAnsi="Times New Roman" w:cs="Times New Roman"/>
        </w:rPr>
        <w:t xml:space="preserve"> </w:t>
      </w:r>
    </w:p>
    <w:p w14:paraId="02B42963" w14:textId="77777777" w:rsidR="00B4691A" w:rsidRDefault="00B4691A">
      <w:pPr>
        <w:ind w:left="1625"/>
      </w:pPr>
      <w:r>
        <w:rPr>
          <w:rFonts w:ascii="Times New Roman" w:hAnsi="Times New Roman" w:cs="Times New Roman"/>
        </w:rPr>
        <w:t>1.</w:t>
      </w:r>
      <w:r>
        <w:rPr>
          <w:rFonts w:hint="eastAsia"/>
        </w:rPr>
        <w:t>提起民事訴訟。</w:t>
      </w:r>
      <w:r>
        <w:rPr>
          <w:rFonts w:ascii="Times New Roman" w:hAnsi="Times New Roman" w:cs="Times New Roman"/>
        </w:rPr>
        <w:t xml:space="preserve"> </w:t>
      </w:r>
    </w:p>
    <w:p w14:paraId="54A478C8" w14:textId="77777777" w:rsidR="00B4691A" w:rsidRDefault="00B4691A">
      <w:pPr>
        <w:ind w:left="1625"/>
      </w:pPr>
      <w:r>
        <w:rPr>
          <w:rFonts w:ascii="Times New Roman" w:hAnsi="Times New Roman" w:cs="Times New Roman"/>
        </w:rPr>
        <w:t>2.</w:t>
      </w:r>
      <w:r>
        <w:rPr>
          <w:rFonts w:hint="eastAsia"/>
        </w:rPr>
        <w:t>依其他法律申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聲</w:t>
      </w:r>
      <w:r>
        <w:rPr>
          <w:rFonts w:ascii="Times New Roman" w:hAnsi="Times New Roman" w:cs="Times New Roman"/>
        </w:rPr>
        <w:t>)</w:t>
      </w:r>
      <w:r>
        <w:rPr>
          <w:rFonts w:hint="eastAsia"/>
        </w:rPr>
        <w:t>請調解。</w:t>
      </w:r>
      <w:r>
        <w:rPr>
          <w:rFonts w:ascii="Times New Roman" w:hAnsi="Times New Roman" w:cs="Times New Roman"/>
        </w:rPr>
        <w:t xml:space="preserve"> </w:t>
      </w:r>
    </w:p>
    <w:p w14:paraId="44BA64E1" w14:textId="77777777" w:rsidR="00B4691A" w:rsidRDefault="00B4691A">
      <w:pPr>
        <w:ind w:left="1625"/>
      </w:pPr>
      <w:r>
        <w:rPr>
          <w:rFonts w:ascii="Times New Roman" w:hAnsi="Times New Roman" w:cs="Times New Roman"/>
        </w:rPr>
        <w:t>3.</w:t>
      </w:r>
      <w:r>
        <w:rPr>
          <w:rFonts w:hint="eastAsia"/>
        </w:rPr>
        <w:t>依契約或雙方合意之其他方式處理。</w:t>
      </w:r>
      <w:r>
        <w:rPr>
          <w:rFonts w:ascii="Times New Roman" w:hAnsi="Times New Roman" w:cs="Times New Roman"/>
        </w:rPr>
        <w:t xml:space="preserve"> </w:t>
      </w:r>
    </w:p>
    <w:p w14:paraId="3DBCDC83" w14:textId="77777777" w:rsidR="00B4691A" w:rsidRDefault="00B4691A">
      <w:pPr>
        <w:numPr>
          <w:ilvl w:val="1"/>
          <w:numId w:val="6"/>
        </w:numPr>
        <w:spacing w:after="2" w:line="401" w:lineRule="auto"/>
        <w:ind w:hanging="780"/>
      </w:pPr>
      <w:r>
        <w:rPr>
          <w:rFonts w:hint="eastAsia"/>
        </w:rPr>
        <w:t>本契約以中華民國法律為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據法，並以甲方所在地之地方法院為第一審管轄法院。</w:t>
      </w:r>
      <w:r>
        <w:rPr>
          <w:rFonts w:ascii="Times New Roman" w:hAnsi="Times New Roman" w:cs="Times New Roman"/>
        </w:rPr>
        <w:t xml:space="preserve"> </w:t>
      </w:r>
    </w:p>
    <w:p w14:paraId="11646017" w14:textId="1036A065" w:rsidR="00B4691A" w:rsidRDefault="00B4691A">
      <w:pPr>
        <w:numPr>
          <w:ilvl w:val="1"/>
          <w:numId w:val="6"/>
        </w:numPr>
        <w:spacing w:after="0"/>
        <w:ind w:hanging="780"/>
      </w:pPr>
      <w:r>
        <w:rPr>
          <w:rFonts w:hint="eastAsia"/>
        </w:rPr>
        <w:t>契約正本一式貳份，甲、乙雙方各執一份為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14:paraId="52C7054E" w14:textId="77777777" w:rsidR="00B4691A" w:rsidRDefault="00B4691A">
      <w:pPr>
        <w:spacing w:after="231" w:line="238" w:lineRule="auto"/>
        <w:ind w:left="0" w:right="9180" w:firstLine="0"/>
      </w:pPr>
      <w:r>
        <w:rPr>
          <w:rFonts w:ascii="Times New Roman" w:hAnsi="Times New Roman" w:cs="Times New Roman"/>
          <w:b/>
        </w:rPr>
        <w:t xml:space="preserve">  </w:t>
      </w:r>
    </w:p>
    <w:p w14:paraId="38236EF5" w14:textId="77777777" w:rsidR="00B4691A" w:rsidRDefault="00B4691A">
      <w:pPr>
        <w:spacing w:after="220"/>
        <w:ind w:left="10"/>
      </w:pPr>
      <w:r>
        <w:rPr>
          <w:rFonts w:hint="eastAsia"/>
        </w:rPr>
        <w:t>立約人</w:t>
      </w:r>
      <w:r>
        <w:rPr>
          <w:rFonts w:ascii="Times New Roman" w:hAnsi="Times New Roman" w:cs="Times New Roman"/>
          <w:b/>
        </w:rPr>
        <w:t xml:space="preserve"> </w:t>
      </w:r>
    </w:p>
    <w:p w14:paraId="42647CE1" w14:textId="77777777" w:rsidR="00B4691A" w:rsidRDefault="00B4691A">
      <w:pPr>
        <w:spacing w:after="218"/>
        <w:ind w:left="10"/>
      </w:pPr>
      <w:r>
        <w:rPr>
          <w:rFonts w:hint="eastAsia"/>
        </w:rPr>
        <w:t>甲</w:t>
      </w:r>
      <w:r>
        <w:rPr>
          <w:rFonts w:ascii="Times New Roman" w:hAnsi="Times New Roman" w:cs="Times New Roman"/>
        </w:rPr>
        <w:t xml:space="preserve">    </w:t>
      </w:r>
      <w:r>
        <w:rPr>
          <w:rFonts w:hint="eastAsia"/>
        </w:rPr>
        <w:t>方：中華電視股份有限公司</w:t>
      </w:r>
    </w:p>
    <w:p w14:paraId="24178F58" w14:textId="77777777" w:rsidR="00B4691A" w:rsidRDefault="00B4691A">
      <w:pPr>
        <w:spacing w:after="0" w:line="436" w:lineRule="auto"/>
        <w:ind w:left="10" w:right="3899"/>
      </w:pPr>
      <w:r>
        <w:rPr>
          <w:rFonts w:hint="eastAsia"/>
        </w:rPr>
        <w:t>地</w:t>
      </w:r>
      <w:r>
        <w:rPr>
          <w:rFonts w:ascii="Times New Roman" w:hAnsi="Times New Roman" w:cs="Times New Roman"/>
        </w:rPr>
        <w:t xml:space="preserve">    </w:t>
      </w:r>
      <w:r>
        <w:rPr>
          <w:rFonts w:hint="eastAsia"/>
        </w:rPr>
        <w:t>址：台北市大安區光復南路</w:t>
      </w:r>
      <w:r>
        <w:t xml:space="preserve"> </w:t>
      </w:r>
      <w:r>
        <w:rPr>
          <w:rFonts w:ascii="Times New Roman" w:hAnsi="Times New Roman" w:cs="Times New Roman"/>
        </w:rPr>
        <w:t xml:space="preserve">116 </w:t>
      </w:r>
      <w:r>
        <w:rPr>
          <w:rFonts w:hint="eastAsia"/>
        </w:rPr>
        <w:t>巷</w:t>
      </w:r>
      <w:r>
        <w:t xml:space="preserve"> </w:t>
      </w:r>
      <w:r>
        <w:rPr>
          <w:rFonts w:ascii="Times New Roman" w:hAnsi="Times New Roman" w:cs="Times New Roman"/>
        </w:rPr>
        <w:t xml:space="preserve">7 </w:t>
      </w:r>
      <w:r>
        <w:rPr>
          <w:rFonts w:hint="eastAsia"/>
        </w:rPr>
        <w:t>號</w:t>
      </w:r>
    </w:p>
    <w:p w14:paraId="36E2E103" w14:textId="098071E9" w:rsidR="00B4691A" w:rsidRDefault="00B4691A">
      <w:pPr>
        <w:spacing w:after="0" w:line="436" w:lineRule="auto"/>
        <w:ind w:left="10" w:right="3899"/>
      </w:pPr>
      <w:r>
        <w:rPr>
          <w:rFonts w:hint="eastAsia"/>
        </w:rPr>
        <w:t>代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表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人：</w:t>
      </w:r>
    </w:p>
    <w:p w14:paraId="38DEF2DA" w14:textId="77777777" w:rsidR="00B4691A" w:rsidRDefault="00B4691A">
      <w:pPr>
        <w:spacing w:after="213" w:line="259" w:lineRule="auto"/>
        <w:ind w:left="-5"/>
      </w:pPr>
      <w:r>
        <w:rPr>
          <w:rFonts w:hint="eastAsia"/>
        </w:rPr>
        <w:t>統一編號：</w:t>
      </w:r>
      <w:r>
        <w:rPr>
          <w:rFonts w:ascii="Times New Roman" w:hAnsi="Times New Roman" w:cs="Times New Roman"/>
        </w:rPr>
        <w:t>20516997</w:t>
      </w:r>
    </w:p>
    <w:p w14:paraId="5C1768F7" w14:textId="77777777" w:rsidR="00B4691A" w:rsidRDefault="00B4691A">
      <w:pPr>
        <w:spacing w:after="0" w:line="259" w:lineRule="auto"/>
        <w:ind w:left="-5"/>
      </w:pPr>
      <w:r>
        <w:rPr>
          <w:rFonts w:hint="eastAsia"/>
        </w:rPr>
        <w:t>電</w:t>
      </w:r>
      <w:r>
        <w:rPr>
          <w:rFonts w:ascii="Times New Roman" w:hAnsi="Times New Roman" w:cs="Times New Roman"/>
        </w:rPr>
        <w:t xml:space="preserve">    </w:t>
      </w:r>
      <w:r>
        <w:rPr>
          <w:rFonts w:hint="eastAsia"/>
        </w:rPr>
        <w:t>話：（</w:t>
      </w:r>
      <w:r>
        <w:rPr>
          <w:rFonts w:ascii="Times New Roman" w:hAnsi="Times New Roman" w:cs="Times New Roman"/>
        </w:rPr>
        <w:t>02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 xml:space="preserve">2775-6789 </w:t>
      </w:r>
      <w:r w:rsidR="00AE2869">
        <w:rPr>
          <w:rFonts w:ascii="Times New Roman" w:hAnsi="Times New Roman" w:cs="Times New Roman" w:hint="eastAsia"/>
        </w:rPr>
        <w:t>#200</w:t>
      </w:r>
    </w:p>
    <w:p w14:paraId="0922A86C" w14:textId="77777777" w:rsidR="00B4691A" w:rsidRDefault="00B4691A">
      <w:pPr>
        <w:spacing w:after="230" w:line="238" w:lineRule="auto"/>
        <w:ind w:left="0" w:right="9180" w:firstLine="0"/>
      </w:pPr>
      <w:r>
        <w:rPr>
          <w:rFonts w:ascii="Times New Roman" w:hAnsi="Times New Roman" w:cs="Times New Roman"/>
        </w:rPr>
        <w:t xml:space="preserve">  </w:t>
      </w:r>
    </w:p>
    <w:p w14:paraId="11A3DECD" w14:textId="77777777" w:rsidR="00B4691A" w:rsidRDefault="00B4691A">
      <w:pPr>
        <w:spacing w:after="0" w:line="430" w:lineRule="auto"/>
        <w:ind w:left="10" w:right="7740"/>
      </w:pPr>
      <w:r>
        <w:rPr>
          <w:rFonts w:hint="eastAsia"/>
        </w:rPr>
        <w:t>乙</w:t>
      </w:r>
      <w:r>
        <w:rPr>
          <w:rFonts w:ascii="Times New Roman" w:hAnsi="Times New Roman" w:cs="Times New Roman"/>
        </w:rPr>
        <w:t xml:space="preserve">    </w:t>
      </w:r>
      <w:r>
        <w:rPr>
          <w:rFonts w:hint="eastAsia"/>
        </w:rPr>
        <w:t>方：</w:t>
      </w:r>
    </w:p>
    <w:p w14:paraId="56A70E5A" w14:textId="77777777" w:rsidR="00B95293" w:rsidRDefault="00B4691A">
      <w:pPr>
        <w:spacing w:after="0" w:line="430" w:lineRule="auto"/>
        <w:ind w:left="10" w:right="7740"/>
      </w:pPr>
      <w:r>
        <w:rPr>
          <w:rFonts w:hint="eastAsia"/>
        </w:rPr>
        <w:t>地</w:t>
      </w:r>
      <w:r>
        <w:rPr>
          <w:rFonts w:ascii="Times New Roman" w:hAnsi="Times New Roman" w:cs="Times New Roman"/>
        </w:rPr>
        <w:t xml:space="preserve">    </w:t>
      </w:r>
      <w:r>
        <w:rPr>
          <w:rFonts w:hint="eastAsia"/>
        </w:rPr>
        <w:t>址：</w:t>
      </w:r>
    </w:p>
    <w:p w14:paraId="61DE6F28" w14:textId="77777777" w:rsidR="00B95293" w:rsidRDefault="00B4691A">
      <w:pPr>
        <w:spacing w:after="0" w:line="430" w:lineRule="auto"/>
        <w:ind w:left="10" w:right="7740"/>
      </w:pPr>
      <w:r>
        <w:rPr>
          <w:rFonts w:hint="eastAsia"/>
        </w:rPr>
        <w:t>代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表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人：</w:t>
      </w:r>
    </w:p>
    <w:p w14:paraId="2D5B30EB" w14:textId="77777777" w:rsidR="00B95293" w:rsidRDefault="00B4691A">
      <w:pPr>
        <w:spacing w:after="0" w:line="430" w:lineRule="auto"/>
        <w:ind w:left="10" w:right="7740"/>
      </w:pPr>
      <w:r>
        <w:rPr>
          <w:rFonts w:hint="eastAsia"/>
        </w:rPr>
        <w:t>統一編號：</w:t>
      </w:r>
    </w:p>
    <w:p w14:paraId="1E70639E" w14:textId="77777777" w:rsidR="00B4691A" w:rsidRDefault="00B4691A">
      <w:pPr>
        <w:spacing w:after="0" w:line="430" w:lineRule="auto"/>
        <w:ind w:left="10" w:right="7740"/>
      </w:pPr>
      <w:r>
        <w:rPr>
          <w:rFonts w:hint="eastAsia"/>
        </w:rPr>
        <w:t>電</w:t>
      </w:r>
      <w:r>
        <w:rPr>
          <w:rFonts w:ascii="Times New Roman" w:hAnsi="Times New Roman" w:cs="Times New Roman"/>
        </w:rPr>
        <w:t xml:space="preserve">    </w:t>
      </w:r>
      <w:r>
        <w:rPr>
          <w:rFonts w:hint="eastAsia"/>
        </w:rPr>
        <w:t>話：</w:t>
      </w:r>
      <w:r>
        <w:rPr>
          <w:rFonts w:ascii="Times New Roman" w:hAnsi="Times New Roman" w:cs="Times New Roman"/>
        </w:rPr>
        <w:t xml:space="preserve"> </w:t>
      </w:r>
    </w:p>
    <w:p w14:paraId="58AA595F" w14:textId="77777777" w:rsidR="00B4691A" w:rsidRDefault="00B4691A">
      <w:pPr>
        <w:spacing w:after="0" w:line="259" w:lineRule="auto"/>
        <w:ind w:left="0" w:firstLine="0"/>
      </w:pPr>
      <w:r>
        <w:rPr>
          <w:rFonts w:ascii="Times New Roman" w:hAnsi="Times New Roman" w:cs="Times New Roman"/>
        </w:rPr>
        <w:t xml:space="preserve"> </w:t>
      </w:r>
    </w:p>
    <w:p w14:paraId="1A337B77" w14:textId="77777777" w:rsidR="00B4691A" w:rsidRDefault="00B4691A">
      <w:pPr>
        <w:spacing w:after="30" w:line="238" w:lineRule="auto"/>
        <w:ind w:left="0" w:right="9180" w:firstLine="0"/>
      </w:pPr>
      <w:r>
        <w:rPr>
          <w:rFonts w:ascii="Times New Roman" w:hAnsi="Times New Roman" w:cs="Times New Roman"/>
        </w:rPr>
        <w:t xml:space="preserve">  </w:t>
      </w:r>
    </w:p>
    <w:p w14:paraId="44143190" w14:textId="77777777" w:rsidR="00B4691A" w:rsidRDefault="00B4691A">
      <w:pPr>
        <w:tabs>
          <w:tab w:val="center" w:pos="917"/>
          <w:tab w:val="center" w:pos="1713"/>
          <w:tab w:val="center" w:pos="2512"/>
          <w:tab w:val="center" w:pos="3190"/>
          <w:tab w:val="center" w:pos="3865"/>
          <w:tab w:val="center" w:pos="4659"/>
          <w:tab w:val="center" w:pos="5336"/>
          <w:tab w:val="center" w:pos="6011"/>
          <w:tab w:val="center" w:pos="6805"/>
          <w:tab w:val="center" w:pos="7482"/>
          <w:tab w:val="center" w:pos="8157"/>
          <w:tab w:val="right" w:pos="9240"/>
        </w:tabs>
        <w:ind w:left="0" w:firstLine="0"/>
      </w:pPr>
      <w:r>
        <w:rPr>
          <w:rFonts w:hint="eastAsia"/>
        </w:rPr>
        <w:t>中</w:t>
      </w:r>
      <w:r>
        <w:tab/>
      </w:r>
      <w:r>
        <w:rPr>
          <w:rFonts w:hint="eastAsia"/>
        </w:rPr>
        <w:t>華</w:t>
      </w:r>
      <w:r>
        <w:tab/>
      </w:r>
      <w:r>
        <w:rPr>
          <w:rFonts w:hint="eastAsia"/>
        </w:rPr>
        <w:t>民</w:t>
      </w:r>
      <w:r>
        <w:tab/>
      </w:r>
      <w:r>
        <w:rPr>
          <w:rFonts w:hint="eastAsia"/>
        </w:rPr>
        <w:t>國</w:t>
      </w:r>
      <w: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hint="eastAsia"/>
        </w:rPr>
        <w:t>年</w:t>
      </w:r>
      <w: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hint="eastAsia"/>
        </w:rPr>
        <w:t>月</w:t>
      </w:r>
      <w: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hint="eastAsia"/>
        </w:rPr>
        <w:t>日</w:t>
      </w:r>
      <w:r>
        <w:rPr>
          <w:rFonts w:ascii="Times New Roman" w:hAnsi="Times New Roman" w:cs="Times New Roman"/>
        </w:rPr>
        <w:t xml:space="preserve"> </w:t>
      </w:r>
    </w:p>
    <w:sectPr w:rsidR="00B4691A" w:rsidSect="0054338E">
      <w:footerReference w:type="even" r:id="rId7"/>
      <w:footerReference w:type="default" r:id="rId8"/>
      <w:footerReference w:type="first" r:id="rId9"/>
      <w:pgSz w:w="11906" w:h="16838"/>
      <w:pgMar w:top="1403" w:right="1248" w:bottom="1318" w:left="1419" w:header="72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AA99" w14:textId="77777777" w:rsidR="00F1009B" w:rsidRDefault="00F1009B">
      <w:pPr>
        <w:spacing w:after="0" w:line="240" w:lineRule="auto"/>
      </w:pPr>
      <w:r>
        <w:separator/>
      </w:r>
    </w:p>
  </w:endnote>
  <w:endnote w:type="continuationSeparator" w:id="0">
    <w:p w14:paraId="1419A28E" w14:textId="77777777" w:rsidR="00F1009B" w:rsidRDefault="00F1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5027" w14:textId="77777777" w:rsidR="00B4691A" w:rsidRDefault="00B4691A">
    <w:pPr>
      <w:spacing w:after="0" w:line="259" w:lineRule="auto"/>
      <w:ind w:left="0" w:right="169" w:firstLine="0"/>
      <w:jc w:val="center"/>
    </w:pPr>
    <w:r>
      <w:rPr>
        <w:rFonts w:ascii="細明體" w:eastAsia="細明體" w:hAnsi="細明體" w:cs="細明體" w:hint="eastAsia"/>
        <w:sz w:val="20"/>
      </w:rPr>
      <w:t>第</w:t>
    </w: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</w:t>
    </w:r>
    <w:r>
      <w:rPr>
        <w:rFonts w:ascii="細明體" w:eastAsia="細明體" w:hAnsi="細明體" w:cs="細明體" w:hint="eastAsia"/>
        <w:sz w:val="20"/>
      </w:rPr>
      <w:t>頁，共</w:t>
    </w:r>
    <w:r>
      <w:rPr>
        <w:rFonts w:ascii="Times New Roman" w:hAnsi="Times New Roman" w:cs="Times New Roman"/>
        <w:sz w:val="20"/>
      </w:rPr>
      <w:t xml:space="preserve"> </w:t>
    </w:r>
    <w:r w:rsidR="0004310C">
      <w:rPr>
        <w:rFonts w:ascii="Times New Roman" w:hAnsi="Times New Roman" w:cs="Times New Roman"/>
        <w:sz w:val="20"/>
      </w:rPr>
      <w:fldChar w:fldCharType="begin"/>
    </w:r>
    <w:r w:rsidR="0004310C">
      <w:rPr>
        <w:rFonts w:ascii="Times New Roman" w:hAnsi="Times New Roman" w:cs="Times New Roman"/>
        <w:sz w:val="20"/>
      </w:rPr>
      <w:instrText xml:space="preserve"> NUMPAGES   \* MERGEFORMAT </w:instrText>
    </w:r>
    <w:r w:rsidR="0004310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5</w:t>
    </w:r>
    <w:r w:rsidR="0004310C"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</w:t>
    </w:r>
    <w:r>
      <w:rPr>
        <w:rFonts w:ascii="細明體" w:eastAsia="細明體" w:hAnsi="細明體" w:cs="細明體" w:hint="eastAsia"/>
        <w:sz w:val="20"/>
      </w:rPr>
      <w:t>頁</w:t>
    </w:r>
    <w:r>
      <w:rPr>
        <w:rFonts w:ascii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84CC" w14:textId="77777777" w:rsidR="00B4691A" w:rsidRDefault="00B4691A">
    <w:pPr>
      <w:spacing w:after="0" w:line="259" w:lineRule="auto"/>
      <w:ind w:left="0" w:right="169" w:firstLine="0"/>
      <w:jc w:val="center"/>
    </w:pPr>
    <w:r>
      <w:rPr>
        <w:rFonts w:ascii="細明體" w:eastAsia="細明體" w:hAnsi="細明體" w:cs="細明體" w:hint="eastAsia"/>
        <w:sz w:val="20"/>
      </w:rPr>
      <w:t>第</w:t>
    </w: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 w:rsidR="00811C25">
      <w:rPr>
        <w:rFonts w:ascii="Times New Roman" w:hAnsi="Times New Roman" w:cs="Times New Roman"/>
        <w:noProof/>
        <w:sz w:val="20"/>
      </w:rPr>
      <w:t>6</w:t>
    </w:r>
    <w:r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</w:t>
    </w:r>
    <w:r>
      <w:rPr>
        <w:rFonts w:ascii="細明體" w:eastAsia="細明體" w:hAnsi="細明體" w:cs="細明體" w:hint="eastAsia"/>
        <w:sz w:val="20"/>
      </w:rPr>
      <w:t>頁，共</w:t>
    </w:r>
    <w:r>
      <w:rPr>
        <w:rFonts w:ascii="Times New Roman" w:hAnsi="Times New Roman" w:cs="Times New Roman"/>
        <w:sz w:val="20"/>
      </w:rPr>
      <w:t xml:space="preserve"> </w:t>
    </w:r>
    <w:r w:rsidR="0004310C">
      <w:rPr>
        <w:rFonts w:ascii="Times New Roman" w:hAnsi="Times New Roman" w:cs="Times New Roman"/>
        <w:noProof/>
        <w:sz w:val="20"/>
      </w:rPr>
      <w:fldChar w:fldCharType="begin"/>
    </w:r>
    <w:r w:rsidR="0004310C">
      <w:rPr>
        <w:rFonts w:ascii="Times New Roman" w:hAnsi="Times New Roman" w:cs="Times New Roman"/>
        <w:noProof/>
        <w:sz w:val="20"/>
      </w:rPr>
      <w:instrText xml:space="preserve"> NUMPAGES   \* MERGEFORMAT </w:instrText>
    </w:r>
    <w:r w:rsidR="0004310C">
      <w:rPr>
        <w:rFonts w:ascii="Times New Roman" w:hAnsi="Times New Roman" w:cs="Times New Roman"/>
        <w:noProof/>
        <w:sz w:val="20"/>
      </w:rPr>
      <w:fldChar w:fldCharType="separate"/>
    </w:r>
    <w:r w:rsidR="00811C25">
      <w:rPr>
        <w:rFonts w:ascii="Times New Roman" w:hAnsi="Times New Roman" w:cs="Times New Roman"/>
        <w:noProof/>
        <w:sz w:val="20"/>
      </w:rPr>
      <w:t>6</w:t>
    </w:r>
    <w:r w:rsidR="0004310C">
      <w:rPr>
        <w:rFonts w:ascii="Times New Roman" w:hAnsi="Times New Roman" w:cs="Times New Roman"/>
        <w:noProof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</w:t>
    </w:r>
    <w:r>
      <w:rPr>
        <w:rFonts w:ascii="細明體" w:eastAsia="細明體" w:hAnsi="細明體" w:cs="細明體" w:hint="eastAsia"/>
        <w:sz w:val="20"/>
      </w:rPr>
      <w:t>頁</w:t>
    </w:r>
    <w:r>
      <w:rPr>
        <w:rFonts w:ascii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968B" w14:textId="77777777" w:rsidR="00B4691A" w:rsidRDefault="00B4691A">
    <w:pPr>
      <w:spacing w:after="0" w:line="259" w:lineRule="auto"/>
      <w:ind w:left="0" w:right="169" w:firstLine="0"/>
      <w:jc w:val="center"/>
    </w:pPr>
    <w:r>
      <w:rPr>
        <w:rFonts w:ascii="細明體" w:eastAsia="細明體" w:hAnsi="細明體" w:cs="細明體" w:hint="eastAsia"/>
        <w:sz w:val="20"/>
      </w:rPr>
      <w:t>第</w:t>
    </w: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</w:t>
    </w:r>
    <w:r>
      <w:rPr>
        <w:rFonts w:ascii="細明體" w:eastAsia="細明體" w:hAnsi="細明體" w:cs="細明體" w:hint="eastAsia"/>
        <w:sz w:val="20"/>
      </w:rPr>
      <w:t>頁，共</w:t>
    </w:r>
    <w:r>
      <w:rPr>
        <w:rFonts w:ascii="Times New Roman" w:hAnsi="Times New Roman" w:cs="Times New Roman"/>
        <w:sz w:val="20"/>
      </w:rPr>
      <w:t xml:space="preserve"> </w:t>
    </w:r>
    <w:r w:rsidR="0004310C">
      <w:rPr>
        <w:rFonts w:ascii="Times New Roman" w:hAnsi="Times New Roman" w:cs="Times New Roman"/>
        <w:sz w:val="20"/>
      </w:rPr>
      <w:fldChar w:fldCharType="begin"/>
    </w:r>
    <w:r w:rsidR="0004310C">
      <w:rPr>
        <w:rFonts w:ascii="Times New Roman" w:hAnsi="Times New Roman" w:cs="Times New Roman"/>
        <w:sz w:val="20"/>
      </w:rPr>
      <w:instrText xml:space="preserve"> NUMPAGES   \* MERGEFORMAT </w:instrText>
    </w:r>
    <w:r w:rsidR="0004310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5</w:t>
    </w:r>
    <w:r w:rsidR="0004310C"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</w:t>
    </w:r>
    <w:r>
      <w:rPr>
        <w:rFonts w:ascii="細明體" w:eastAsia="細明體" w:hAnsi="細明體" w:cs="細明體" w:hint="eastAsia"/>
        <w:sz w:val="20"/>
      </w:rPr>
      <w:t>頁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5567" w14:textId="77777777" w:rsidR="00F1009B" w:rsidRDefault="00F1009B">
      <w:pPr>
        <w:spacing w:after="0" w:line="240" w:lineRule="auto"/>
      </w:pPr>
      <w:r>
        <w:separator/>
      </w:r>
    </w:p>
  </w:footnote>
  <w:footnote w:type="continuationSeparator" w:id="0">
    <w:p w14:paraId="01018191" w14:textId="77777777" w:rsidR="00F1009B" w:rsidRDefault="00F1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807"/>
    <w:multiLevelType w:val="hybridMultilevel"/>
    <w:tmpl w:val="E32A74C4"/>
    <w:lvl w:ilvl="0" w:tplc="FAF4F984">
      <w:start w:val="1"/>
      <w:numFmt w:val="ideographDigital"/>
      <w:lvlText w:val="（%1）"/>
      <w:lvlJc w:val="left"/>
      <w:pPr>
        <w:ind w:left="1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9AC2AA">
      <w:start w:val="1"/>
      <w:numFmt w:val="lowerLetter"/>
      <w:lvlText w:val="%2"/>
      <w:lvlJc w:val="left"/>
      <w:pPr>
        <w:ind w:left="16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D88EA4A">
      <w:start w:val="1"/>
      <w:numFmt w:val="lowerRoman"/>
      <w:lvlText w:val="%3"/>
      <w:lvlJc w:val="left"/>
      <w:pPr>
        <w:ind w:left="23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E90045E">
      <w:start w:val="1"/>
      <w:numFmt w:val="decimal"/>
      <w:lvlText w:val="%4"/>
      <w:lvlJc w:val="left"/>
      <w:pPr>
        <w:ind w:left="30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BF28432">
      <w:start w:val="1"/>
      <w:numFmt w:val="lowerLetter"/>
      <w:lvlText w:val="%5"/>
      <w:lvlJc w:val="left"/>
      <w:pPr>
        <w:ind w:left="38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6AAA01E">
      <w:start w:val="1"/>
      <w:numFmt w:val="lowerRoman"/>
      <w:lvlText w:val="%6"/>
      <w:lvlJc w:val="left"/>
      <w:pPr>
        <w:ind w:left="4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858619C">
      <w:start w:val="1"/>
      <w:numFmt w:val="decimal"/>
      <w:lvlText w:val="%7"/>
      <w:lvlJc w:val="left"/>
      <w:pPr>
        <w:ind w:left="52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B3012F2">
      <w:start w:val="1"/>
      <w:numFmt w:val="lowerLetter"/>
      <w:lvlText w:val="%8"/>
      <w:lvlJc w:val="left"/>
      <w:pPr>
        <w:ind w:left="59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4124AAE">
      <w:start w:val="1"/>
      <w:numFmt w:val="lowerRoman"/>
      <w:lvlText w:val="%9"/>
      <w:lvlJc w:val="left"/>
      <w:pPr>
        <w:ind w:left="66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4370451"/>
    <w:multiLevelType w:val="hybridMultilevel"/>
    <w:tmpl w:val="A8623F3E"/>
    <w:lvl w:ilvl="0" w:tplc="8724F108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6E2DAFC">
      <w:start w:val="1"/>
      <w:numFmt w:val="ideographDigital"/>
      <w:lvlText w:val="（%2）"/>
      <w:lvlJc w:val="left"/>
      <w:pPr>
        <w:ind w:left="12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2A82CC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15EC268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57C6CB8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C50C360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2569728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5B49238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D7C2EBA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3D0D4B26"/>
    <w:multiLevelType w:val="hybridMultilevel"/>
    <w:tmpl w:val="865858BE"/>
    <w:lvl w:ilvl="0" w:tplc="D6F0614E">
      <w:start w:val="1"/>
      <w:numFmt w:val="ideographDigital"/>
      <w:lvlText w:val="（%1）"/>
      <w:lvlJc w:val="left"/>
      <w:pPr>
        <w:ind w:left="11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82657E">
      <w:start w:val="1"/>
      <w:numFmt w:val="lowerLetter"/>
      <w:lvlText w:val="%2"/>
      <w:lvlJc w:val="left"/>
      <w:pPr>
        <w:ind w:left="13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1EA8008">
      <w:start w:val="1"/>
      <w:numFmt w:val="lowerRoman"/>
      <w:lvlText w:val="%3"/>
      <w:lvlJc w:val="left"/>
      <w:pPr>
        <w:ind w:left="20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6C012C4">
      <w:start w:val="1"/>
      <w:numFmt w:val="decimal"/>
      <w:lvlText w:val="%4"/>
      <w:lvlJc w:val="left"/>
      <w:pPr>
        <w:ind w:left="28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508C58">
      <w:start w:val="1"/>
      <w:numFmt w:val="lowerLetter"/>
      <w:lvlText w:val="%5"/>
      <w:lvlJc w:val="left"/>
      <w:pPr>
        <w:ind w:left="35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39AE4DA">
      <w:start w:val="1"/>
      <w:numFmt w:val="lowerRoman"/>
      <w:lvlText w:val="%6"/>
      <w:lvlJc w:val="left"/>
      <w:pPr>
        <w:ind w:left="42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880065C">
      <w:start w:val="1"/>
      <w:numFmt w:val="decimal"/>
      <w:lvlText w:val="%7"/>
      <w:lvlJc w:val="left"/>
      <w:pPr>
        <w:ind w:left="49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4527DD4">
      <w:start w:val="1"/>
      <w:numFmt w:val="lowerLetter"/>
      <w:lvlText w:val="%8"/>
      <w:lvlJc w:val="left"/>
      <w:pPr>
        <w:ind w:left="56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3C65114">
      <w:start w:val="1"/>
      <w:numFmt w:val="lowerRoman"/>
      <w:lvlText w:val="%9"/>
      <w:lvlJc w:val="left"/>
      <w:pPr>
        <w:ind w:left="64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FCA782C"/>
    <w:multiLevelType w:val="hybridMultilevel"/>
    <w:tmpl w:val="01D25086"/>
    <w:lvl w:ilvl="0" w:tplc="8B26C25C">
      <w:start w:val="1"/>
      <w:numFmt w:val="ideographDigital"/>
      <w:lvlText w:val="（%1）"/>
      <w:lvlJc w:val="left"/>
      <w:pPr>
        <w:ind w:left="11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3604DEC">
      <w:start w:val="1"/>
      <w:numFmt w:val="lowerLetter"/>
      <w:lvlText w:val="%2"/>
      <w:lvlJc w:val="left"/>
      <w:pPr>
        <w:ind w:left="13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FE4397E">
      <w:start w:val="1"/>
      <w:numFmt w:val="lowerRoman"/>
      <w:lvlText w:val="%3"/>
      <w:lvlJc w:val="left"/>
      <w:pPr>
        <w:ind w:left="20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066721C">
      <w:start w:val="1"/>
      <w:numFmt w:val="decimal"/>
      <w:lvlText w:val="%4"/>
      <w:lvlJc w:val="left"/>
      <w:pPr>
        <w:ind w:left="28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C34F252">
      <w:start w:val="1"/>
      <w:numFmt w:val="lowerLetter"/>
      <w:lvlText w:val="%5"/>
      <w:lvlJc w:val="left"/>
      <w:pPr>
        <w:ind w:left="35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6CC68CA">
      <w:start w:val="1"/>
      <w:numFmt w:val="lowerRoman"/>
      <w:lvlText w:val="%6"/>
      <w:lvlJc w:val="left"/>
      <w:pPr>
        <w:ind w:left="42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B504784">
      <w:start w:val="1"/>
      <w:numFmt w:val="decimal"/>
      <w:lvlText w:val="%7"/>
      <w:lvlJc w:val="left"/>
      <w:pPr>
        <w:ind w:left="49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8968F04">
      <w:start w:val="1"/>
      <w:numFmt w:val="lowerLetter"/>
      <w:lvlText w:val="%8"/>
      <w:lvlJc w:val="left"/>
      <w:pPr>
        <w:ind w:left="56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1B03E68">
      <w:start w:val="1"/>
      <w:numFmt w:val="lowerRoman"/>
      <w:lvlText w:val="%9"/>
      <w:lvlJc w:val="left"/>
      <w:pPr>
        <w:ind w:left="64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76962801"/>
    <w:multiLevelType w:val="hybridMultilevel"/>
    <w:tmpl w:val="C7581F88"/>
    <w:lvl w:ilvl="0" w:tplc="26421CB4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2B6A92A">
      <w:start w:val="1"/>
      <w:numFmt w:val="ideographDigital"/>
      <w:lvlText w:val="（%2）"/>
      <w:lvlJc w:val="left"/>
      <w:pPr>
        <w:ind w:left="12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8B86D1C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7808900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5266B88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7609990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2C85240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6A62AB8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3A205F4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78757B6D"/>
    <w:multiLevelType w:val="hybridMultilevel"/>
    <w:tmpl w:val="A5809DA8"/>
    <w:lvl w:ilvl="0" w:tplc="BA7EF638">
      <w:start w:val="1"/>
      <w:numFmt w:val="japaneseCounting"/>
      <w:lvlText w:val="（%1）"/>
      <w:lvlJc w:val="left"/>
      <w:pPr>
        <w:ind w:left="1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190E8C6">
      <w:start w:val="1"/>
      <w:numFmt w:val="ideographDigital"/>
      <w:lvlText w:val="（%2）"/>
      <w:lvlJc w:val="left"/>
      <w:pPr>
        <w:ind w:left="12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2C259D4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50A6184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F0AC922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7D0A4C8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A9C7E58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47AEECE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742AF08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B0"/>
    <w:rsid w:val="00016223"/>
    <w:rsid w:val="0004310C"/>
    <w:rsid w:val="000F1ABA"/>
    <w:rsid w:val="00144167"/>
    <w:rsid w:val="001C3A28"/>
    <w:rsid w:val="001D5BB6"/>
    <w:rsid w:val="001F64EE"/>
    <w:rsid w:val="00261737"/>
    <w:rsid w:val="00290F83"/>
    <w:rsid w:val="002A21B2"/>
    <w:rsid w:val="002B1FE3"/>
    <w:rsid w:val="002C34C2"/>
    <w:rsid w:val="002D21DB"/>
    <w:rsid w:val="00330E3B"/>
    <w:rsid w:val="003458AF"/>
    <w:rsid w:val="00390184"/>
    <w:rsid w:val="00391A70"/>
    <w:rsid w:val="003D32B0"/>
    <w:rsid w:val="003D4484"/>
    <w:rsid w:val="003F4778"/>
    <w:rsid w:val="00451664"/>
    <w:rsid w:val="00464C8F"/>
    <w:rsid w:val="004B4DAA"/>
    <w:rsid w:val="004E3188"/>
    <w:rsid w:val="0054338E"/>
    <w:rsid w:val="00584717"/>
    <w:rsid w:val="005A38EC"/>
    <w:rsid w:val="005C78FC"/>
    <w:rsid w:val="006B048B"/>
    <w:rsid w:val="006B5627"/>
    <w:rsid w:val="006F1D0D"/>
    <w:rsid w:val="00705AC7"/>
    <w:rsid w:val="007730D9"/>
    <w:rsid w:val="007756E0"/>
    <w:rsid w:val="00792442"/>
    <w:rsid w:val="00811C25"/>
    <w:rsid w:val="008249B5"/>
    <w:rsid w:val="00AE2869"/>
    <w:rsid w:val="00B04FE8"/>
    <w:rsid w:val="00B374AD"/>
    <w:rsid w:val="00B4691A"/>
    <w:rsid w:val="00B95293"/>
    <w:rsid w:val="00BC3A93"/>
    <w:rsid w:val="00CB4CDB"/>
    <w:rsid w:val="00DC56F0"/>
    <w:rsid w:val="00DE585E"/>
    <w:rsid w:val="00DF19DC"/>
    <w:rsid w:val="00E35B59"/>
    <w:rsid w:val="00F1009B"/>
    <w:rsid w:val="00F5302D"/>
    <w:rsid w:val="00F90544"/>
    <w:rsid w:val="00F979E6"/>
    <w:rsid w:val="00FA1F04"/>
    <w:rsid w:val="00FB758F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DA39E4"/>
  <w15:docId w15:val="{149B466B-1810-4BAE-B66E-1FF71636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38E"/>
    <w:pPr>
      <w:spacing w:after="180" w:line="265" w:lineRule="auto"/>
      <w:ind w:left="132" w:hanging="10"/>
    </w:pPr>
    <w:rPr>
      <w:rFonts w:ascii="標楷體" w:eastAsia="標楷體" w:hAnsi="標楷體" w:cs="標楷體"/>
      <w:color w:val="000000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4338E"/>
    <w:pPr>
      <w:keepNext/>
      <w:keepLines/>
      <w:spacing w:after="127" w:line="259" w:lineRule="auto"/>
      <w:ind w:left="122" w:firstLine="0"/>
      <w:jc w:val="center"/>
      <w:outlineLvl w:val="0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54338E"/>
    <w:rPr>
      <w:rFonts w:ascii="標楷體" w:eastAsia="標楷體" w:hAnsi="標楷體"/>
      <w:color w:val="000000"/>
      <w:sz w:val="22"/>
    </w:rPr>
  </w:style>
  <w:style w:type="table" w:customStyle="1" w:styleId="TableGrid">
    <w:name w:val="TableGrid"/>
    <w:uiPriority w:val="99"/>
    <w:rsid w:val="0054338E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95293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98年原住民族電視台梳化妝勞務採購契約書</dc:title>
  <dc:subject/>
  <dc:creator>ericyang</dc:creator>
  <cp:keywords/>
  <dc:description/>
  <cp:lastModifiedBy>胡恆碩</cp:lastModifiedBy>
  <cp:revision>4</cp:revision>
  <dcterms:created xsi:type="dcterms:W3CDTF">2025-11-11T03:15:00Z</dcterms:created>
  <dcterms:modified xsi:type="dcterms:W3CDTF">2025-11-12T07:06:00Z</dcterms:modified>
</cp:coreProperties>
</file>